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183F" w14:textId="77777777" w:rsidR="004278BB" w:rsidRPr="00D619E7" w:rsidRDefault="00F64855" w:rsidP="001B4AF5">
      <w:pPr>
        <w:jc w:val="center"/>
        <w:rPr>
          <w:rFonts w:ascii="Cambria" w:hAnsi="Cambria"/>
          <w:b/>
          <w:bCs/>
          <w:sz w:val="28"/>
          <w:szCs w:val="28"/>
        </w:rPr>
      </w:pPr>
      <w:r w:rsidRPr="00D619E7">
        <w:rPr>
          <w:rFonts w:ascii="Cambria" w:hAnsi="Cambria"/>
          <w:b/>
          <w:bCs/>
          <w:sz w:val="28"/>
          <w:szCs w:val="28"/>
        </w:rPr>
        <w:t>Projektni zadatak</w:t>
      </w:r>
    </w:p>
    <w:p w14:paraId="1612F611" w14:textId="77777777" w:rsidR="00F64855" w:rsidRPr="00D619E7" w:rsidRDefault="00F64855" w:rsidP="001B4AF5">
      <w:pPr>
        <w:jc w:val="center"/>
        <w:rPr>
          <w:rFonts w:ascii="Cambria" w:hAnsi="Cambria"/>
          <w:b/>
          <w:bCs/>
          <w:sz w:val="24"/>
          <w:szCs w:val="24"/>
        </w:rPr>
      </w:pPr>
      <w:r w:rsidRPr="00D619E7">
        <w:rPr>
          <w:rFonts w:ascii="Cambria" w:hAnsi="Cambria"/>
          <w:b/>
          <w:bCs/>
          <w:sz w:val="24"/>
          <w:szCs w:val="24"/>
        </w:rPr>
        <w:t>Komisija za evaluaciju projektnih prijava</w:t>
      </w:r>
    </w:p>
    <w:p w14:paraId="7076A118" w14:textId="77777777" w:rsidR="00F64855" w:rsidRPr="00D619E7" w:rsidRDefault="00F64855">
      <w:pPr>
        <w:rPr>
          <w:rFonts w:ascii="Cambria" w:hAnsi="Cambria"/>
          <w:sz w:val="24"/>
          <w:szCs w:val="24"/>
        </w:rPr>
      </w:pPr>
    </w:p>
    <w:p w14:paraId="120F1B65" w14:textId="67FCDA68" w:rsidR="00F64855" w:rsidRPr="00D619E7" w:rsidRDefault="001B4AF5" w:rsidP="006D4B21">
      <w:pPr>
        <w:ind w:left="2832" w:hanging="2832"/>
        <w:jc w:val="both"/>
        <w:rPr>
          <w:rFonts w:ascii="Cambria" w:hAnsi="Cambria"/>
          <w:sz w:val="24"/>
          <w:szCs w:val="24"/>
        </w:rPr>
      </w:pPr>
      <w:r w:rsidRPr="00D619E7">
        <w:rPr>
          <w:rFonts w:ascii="Cambria" w:hAnsi="Cambria"/>
          <w:b/>
          <w:bCs/>
          <w:sz w:val="24"/>
          <w:szCs w:val="24"/>
        </w:rPr>
        <w:t>Naziv programa</w:t>
      </w:r>
      <w:r w:rsidRPr="00D619E7">
        <w:rPr>
          <w:rFonts w:ascii="Cambria" w:hAnsi="Cambria"/>
          <w:sz w:val="24"/>
          <w:szCs w:val="24"/>
        </w:rPr>
        <w:t xml:space="preserve">: </w:t>
      </w:r>
      <w:r w:rsidR="0006261E" w:rsidRPr="00D619E7">
        <w:rPr>
          <w:rFonts w:ascii="Cambria" w:hAnsi="Cambria"/>
          <w:sz w:val="24"/>
          <w:szCs w:val="24"/>
        </w:rPr>
        <w:tab/>
      </w:r>
      <w:r w:rsidR="00F64855" w:rsidRPr="00D619E7">
        <w:rPr>
          <w:rFonts w:ascii="Cambria" w:hAnsi="Cambria"/>
          <w:sz w:val="24"/>
          <w:szCs w:val="24"/>
        </w:rPr>
        <w:t>Program za podsticanje inovacija u funkciji energetske efikasnosti u industriji</w:t>
      </w:r>
      <w:r w:rsidRPr="00D619E7">
        <w:rPr>
          <w:rFonts w:ascii="Cambria" w:hAnsi="Cambria"/>
          <w:sz w:val="24"/>
          <w:szCs w:val="24"/>
        </w:rPr>
        <w:t xml:space="preserve"> za 202</w:t>
      </w:r>
      <w:r w:rsidR="00E97988">
        <w:rPr>
          <w:rFonts w:ascii="Cambria" w:hAnsi="Cambria"/>
          <w:sz w:val="24"/>
          <w:szCs w:val="24"/>
        </w:rPr>
        <w:t>6</w:t>
      </w:r>
      <w:r w:rsidRPr="00D619E7">
        <w:rPr>
          <w:rFonts w:ascii="Cambria" w:hAnsi="Cambria"/>
          <w:sz w:val="24"/>
          <w:szCs w:val="24"/>
        </w:rPr>
        <w:t>. godinu</w:t>
      </w:r>
    </w:p>
    <w:p w14:paraId="689AA6F7" w14:textId="77777777" w:rsidR="0006261E" w:rsidRPr="00D619E7" w:rsidRDefault="006D4B21" w:rsidP="006D4B21">
      <w:pPr>
        <w:jc w:val="both"/>
        <w:rPr>
          <w:rFonts w:ascii="Cambria" w:hAnsi="Cambria"/>
          <w:sz w:val="24"/>
          <w:szCs w:val="24"/>
        </w:rPr>
      </w:pPr>
      <w:r>
        <w:rPr>
          <w:rFonts w:ascii="Cambria" w:hAnsi="Cambria"/>
          <w:b/>
          <w:bCs/>
          <w:sz w:val="24"/>
          <w:szCs w:val="24"/>
        </w:rPr>
        <w:t>Implementaciono t</w:t>
      </w:r>
      <w:r w:rsidR="0006261E" w:rsidRPr="00D619E7">
        <w:rPr>
          <w:rFonts w:ascii="Cambria" w:hAnsi="Cambria"/>
          <w:b/>
          <w:bCs/>
          <w:sz w:val="24"/>
          <w:szCs w:val="24"/>
        </w:rPr>
        <w:t>ijelo</w:t>
      </w:r>
      <w:r w:rsidR="0006261E" w:rsidRPr="00D619E7">
        <w:rPr>
          <w:rFonts w:ascii="Cambria" w:hAnsi="Cambria"/>
          <w:sz w:val="24"/>
          <w:szCs w:val="24"/>
        </w:rPr>
        <w:t xml:space="preserve">: </w:t>
      </w:r>
      <w:r w:rsidR="0006261E" w:rsidRPr="00D619E7">
        <w:rPr>
          <w:rFonts w:ascii="Cambria" w:hAnsi="Cambria"/>
          <w:sz w:val="24"/>
          <w:szCs w:val="24"/>
        </w:rPr>
        <w:tab/>
        <w:t>Fond za inovacije Crne Gore</w:t>
      </w:r>
    </w:p>
    <w:p w14:paraId="10043131" w14:textId="77777777" w:rsidR="00F64855" w:rsidRPr="00D619E7" w:rsidRDefault="00F64855">
      <w:pPr>
        <w:rPr>
          <w:rFonts w:ascii="Cambria" w:hAnsi="Cambria"/>
          <w:sz w:val="24"/>
          <w:szCs w:val="24"/>
        </w:rPr>
      </w:pPr>
    </w:p>
    <w:p w14:paraId="0BDFE804" w14:textId="77777777" w:rsidR="00387E45" w:rsidRPr="006D4B21" w:rsidRDefault="001B4AF5" w:rsidP="006D4B21">
      <w:pPr>
        <w:pStyle w:val="ListParagraph"/>
        <w:numPr>
          <w:ilvl w:val="0"/>
          <w:numId w:val="17"/>
        </w:numPr>
        <w:spacing w:after="120" w:line="276" w:lineRule="auto"/>
        <w:jc w:val="both"/>
        <w:rPr>
          <w:rFonts w:ascii="Cambria" w:hAnsi="Cambria" w:cstheme="minorHAnsi"/>
          <w:b/>
          <w:bCs/>
          <w:sz w:val="24"/>
          <w:szCs w:val="24"/>
        </w:rPr>
      </w:pPr>
      <w:r w:rsidRPr="006D4B21">
        <w:rPr>
          <w:rFonts w:ascii="Cambria" w:hAnsi="Cambria" w:cstheme="minorHAnsi"/>
          <w:b/>
          <w:bCs/>
          <w:sz w:val="24"/>
          <w:szCs w:val="24"/>
        </w:rPr>
        <w:t>UVOD</w:t>
      </w:r>
    </w:p>
    <w:p w14:paraId="27D4924F" w14:textId="10A86B38" w:rsidR="00BE49CA" w:rsidRDefault="00387E45" w:rsidP="00F64855">
      <w:pPr>
        <w:spacing w:after="120" w:line="276" w:lineRule="auto"/>
        <w:jc w:val="both"/>
        <w:rPr>
          <w:rFonts w:ascii="Cambria" w:hAnsi="Cambria" w:cstheme="minorHAnsi"/>
          <w:sz w:val="24"/>
          <w:szCs w:val="24"/>
        </w:rPr>
      </w:pPr>
      <w:r w:rsidRPr="00D619E7">
        <w:rPr>
          <w:rFonts w:ascii="Cambria" w:hAnsi="Cambria" w:cstheme="minorHAnsi"/>
          <w:sz w:val="24"/>
          <w:szCs w:val="24"/>
        </w:rPr>
        <w:t xml:space="preserve">Fond za inovacije Crne Gore sprovodi </w:t>
      </w:r>
      <w:r w:rsidR="00F64855" w:rsidRPr="00D619E7">
        <w:rPr>
          <w:rFonts w:ascii="Cambria" w:hAnsi="Cambria" w:cstheme="minorHAnsi"/>
          <w:sz w:val="24"/>
          <w:szCs w:val="24"/>
        </w:rPr>
        <w:t>Program za podsticanje inovacija u funkciji energetske efikasnosti u industriji za 202</w:t>
      </w:r>
      <w:r w:rsidR="00E97988">
        <w:rPr>
          <w:rFonts w:ascii="Cambria" w:hAnsi="Cambria" w:cstheme="minorHAnsi"/>
          <w:sz w:val="24"/>
          <w:szCs w:val="24"/>
        </w:rPr>
        <w:t>6</w:t>
      </w:r>
      <w:r w:rsidR="00F64855" w:rsidRPr="00D619E7">
        <w:rPr>
          <w:rFonts w:ascii="Cambria" w:hAnsi="Cambria" w:cstheme="minorHAnsi"/>
          <w:sz w:val="24"/>
          <w:szCs w:val="24"/>
        </w:rPr>
        <w:t>. godinu</w:t>
      </w:r>
      <w:r w:rsidR="001B4AF5" w:rsidRPr="00D619E7">
        <w:rPr>
          <w:rFonts w:ascii="Cambria" w:hAnsi="Cambria" w:cstheme="minorHAnsi"/>
          <w:sz w:val="24"/>
          <w:szCs w:val="24"/>
        </w:rPr>
        <w:t>, a koji je namijenjen mikro, malim i srednjim preduzećima (u daljem tekstu: MMSP</w:t>
      </w:r>
      <w:r w:rsidR="00E97988">
        <w:rPr>
          <w:rFonts w:ascii="Cambria" w:hAnsi="Cambria" w:cstheme="minorHAnsi"/>
          <w:sz w:val="24"/>
          <w:szCs w:val="24"/>
        </w:rPr>
        <w:t>)</w:t>
      </w:r>
      <w:r w:rsidR="00E97988" w:rsidRPr="00E97988">
        <w:rPr>
          <w:rFonts w:ascii="Cambria" w:eastAsia="Times New Roman" w:hAnsi="Cambria" w:cstheme="minorHAnsi"/>
          <w:sz w:val="24"/>
          <w:szCs w:val="24"/>
          <w:lang w:val="en-US"/>
        </w:rPr>
        <w:t xml:space="preserve"> čija je pretežna djelatnost registrovana u sektoru C prerađivačke industriji, </w:t>
      </w:r>
      <w:r w:rsidR="00E97988" w:rsidRPr="00E97988">
        <w:rPr>
          <w:rFonts w:ascii="Cambria" w:hAnsi="Cambria" w:cstheme="minorHAnsi"/>
          <w:sz w:val="24"/>
          <w:szCs w:val="24"/>
          <w:lang w:val="en-US"/>
        </w:rPr>
        <w:t>oblasti metalne industrije u Klasifikaciji djelatnosti - KD 2025: 24, 25, 28</w:t>
      </w:r>
      <w:r w:rsidRPr="00D619E7">
        <w:rPr>
          <w:rFonts w:ascii="Cambria" w:hAnsi="Cambria" w:cstheme="minorHAnsi"/>
          <w:sz w:val="24"/>
          <w:szCs w:val="24"/>
        </w:rPr>
        <w:t>.</w:t>
      </w:r>
      <w:r w:rsidR="00E97988">
        <w:rPr>
          <w:rFonts w:ascii="Cambria" w:hAnsi="Cambria" w:cstheme="minorHAnsi"/>
          <w:sz w:val="24"/>
          <w:szCs w:val="24"/>
        </w:rPr>
        <w:t xml:space="preserve"> </w:t>
      </w:r>
      <w:r w:rsidRPr="00D619E7">
        <w:rPr>
          <w:rFonts w:ascii="Cambria" w:hAnsi="Cambria" w:cstheme="minorHAnsi"/>
          <w:sz w:val="24"/>
          <w:szCs w:val="24"/>
        </w:rPr>
        <w:t>Program je</w:t>
      </w:r>
      <w:r w:rsidR="00F64855" w:rsidRPr="00D619E7">
        <w:rPr>
          <w:rFonts w:ascii="Cambria" w:hAnsi="Cambria" w:cstheme="minorHAnsi"/>
          <w:sz w:val="24"/>
          <w:szCs w:val="24"/>
        </w:rPr>
        <w:t xml:space="preserve"> </w:t>
      </w:r>
      <w:r w:rsidR="00BE49CA" w:rsidRPr="00BE49CA">
        <w:rPr>
          <w:rFonts w:ascii="Cambria" w:hAnsi="Cambria" w:cstheme="minorHAnsi"/>
          <w:sz w:val="24"/>
          <w:szCs w:val="24"/>
        </w:rPr>
        <w:t>rezultat međuresorne saradnje Ministarstva ekonomskog razvoja,</w:t>
      </w:r>
      <w:r w:rsidR="00DA3E56">
        <w:rPr>
          <w:rFonts w:ascii="Cambria" w:hAnsi="Cambria" w:cstheme="minorHAnsi"/>
          <w:sz w:val="24"/>
          <w:szCs w:val="24"/>
        </w:rPr>
        <w:t xml:space="preserve"> </w:t>
      </w:r>
      <w:r w:rsidR="00BE49CA" w:rsidRPr="00BE49CA">
        <w:rPr>
          <w:rFonts w:ascii="Cambria" w:hAnsi="Cambria" w:cstheme="minorHAnsi"/>
          <w:sz w:val="24"/>
          <w:szCs w:val="24"/>
        </w:rPr>
        <w:t>Ministarstva prosvjete, nauke i inovacija i Ministarstva energetike u cilju obezbjeđenja neophodne sinergije inovacija, industrijske politike i energetske politike sa prioritetima pametne specijalizacije.</w:t>
      </w:r>
    </w:p>
    <w:p w14:paraId="20FDA4A9" w14:textId="77777777" w:rsidR="00241BB7" w:rsidRPr="00D619E7" w:rsidRDefault="00F64855" w:rsidP="00F64855">
      <w:pPr>
        <w:spacing w:after="120" w:line="276" w:lineRule="auto"/>
        <w:jc w:val="both"/>
        <w:rPr>
          <w:rFonts w:ascii="Cambria" w:hAnsi="Cambria" w:cstheme="minorHAnsi"/>
          <w:sz w:val="24"/>
          <w:szCs w:val="24"/>
        </w:rPr>
      </w:pPr>
      <w:r w:rsidRPr="00D619E7">
        <w:rPr>
          <w:rFonts w:ascii="Cambria" w:hAnsi="Cambria" w:cstheme="minorHAnsi"/>
          <w:sz w:val="24"/>
          <w:szCs w:val="24"/>
        </w:rPr>
        <w:t>Programom je predviđeno uspostavljanje finansijskih mehanizama za uvođenje inovativnih rješenja i novih tehnologija koje će dovesti do poboljšanja energetske efikasnosti i povećanja upotrebe dostupnih izvora obnovljive energije od strane preduzeća</w:t>
      </w:r>
      <w:r w:rsidR="00F10449" w:rsidRPr="00D619E7">
        <w:rPr>
          <w:rFonts w:ascii="Cambria" w:hAnsi="Cambria" w:cstheme="minorHAnsi"/>
          <w:sz w:val="24"/>
          <w:szCs w:val="24"/>
        </w:rPr>
        <w:t>.</w:t>
      </w:r>
      <w:r w:rsidRPr="00D619E7">
        <w:rPr>
          <w:rFonts w:ascii="Cambria" w:hAnsi="Cambria" w:cstheme="minorHAnsi"/>
          <w:sz w:val="24"/>
          <w:szCs w:val="24"/>
        </w:rPr>
        <w:t xml:space="preserve"> </w:t>
      </w:r>
    </w:p>
    <w:p w14:paraId="3DA2B791" w14:textId="77777777" w:rsidR="00F10449" w:rsidRPr="00D619E7" w:rsidRDefault="00F10449" w:rsidP="00F64855">
      <w:pPr>
        <w:spacing w:after="120" w:line="276" w:lineRule="auto"/>
        <w:jc w:val="both"/>
        <w:rPr>
          <w:rFonts w:ascii="Cambria" w:hAnsi="Cambria" w:cstheme="minorHAnsi"/>
          <w:sz w:val="24"/>
          <w:szCs w:val="24"/>
        </w:rPr>
      </w:pPr>
      <w:r w:rsidRPr="00D619E7">
        <w:rPr>
          <w:rFonts w:ascii="Cambria" w:hAnsi="Cambria" w:cstheme="minorHAnsi"/>
          <w:sz w:val="24"/>
          <w:szCs w:val="24"/>
        </w:rPr>
        <w:t>Program je koncipiran kao dodjela bespovratne podrške</w:t>
      </w:r>
      <w:r w:rsidR="001B4AF5" w:rsidRPr="00D619E7">
        <w:rPr>
          <w:rFonts w:ascii="Cambria" w:hAnsi="Cambria" w:cstheme="minorHAnsi"/>
          <w:sz w:val="24"/>
          <w:szCs w:val="24"/>
        </w:rPr>
        <w:t xml:space="preserve"> (grantova)</w:t>
      </w:r>
      <w:r w:rsidRPr="00D619E7">
        <w:rPr>
          <w:rFonts w:ascii="Cambria" w:hAnsi="Cambria" w:cstheme="minorHAnsi"/>
          <w:sz w:val="24"/>
          <w:szCs w:val="24"/>
        </w:rPr>
        <w:t xml:space="preserve"> u iznosu do 80% vrijednosti projekta</w:t>
      </w:r>
      <w:r w:rsidR="001B4AF5" w:rsidRPr="00D619E7">
        <w:rPr>
          <w:rFonts w:ascii="Cambria" w:hAnsi="Cambria" w:cstheme="minorHAnsi"/>
          <w:sz w:val="24"/>
          <w:szCs w:val="24"/>
        </w:rPr>
        <w:t>, dok preostali dio finansiranja  obezbjeđuje korisnik podrške.</w:t>
      </w:r>
    </w:p>
    <w:p w14:paraId="26691D27" w14:textId="77777777" w:rsidR="001B4AF5" w:rsidRPr="00D619E7" w:rsidRDefault="001B4AF5" w:rsidP="001B4AF5">
      <w:pPr>
        <w:spacing w:after="120" w:line="276" w:lineRule="auto"/>
        <w:jc w:val="both"/>
        <w:rPr>
          <w:rFonts w:ascii="Cambria" w:eastAsia="Times New Roman" w:hAnsi="Cambria" w:cstheme="minorHAnsi"/>
          <w:sz w:val="24"/>
          <w:szCs w:val="24"/>
        </w:rPr>
      </w:pPr>
      <w:r w:rsidRPr="00D619E7">
        <w:rPr>
          <w:rFonts w:ascii="Cambria" w:eastAsia="Times New Roman" w:hAnsi="Cambria" w:cstheme="minorHAnsi"/>
          <w:sz w:val="24"/>
          <w:szCs w:val="24"/>
        </w:rPr>
        <w:t>Sredstva opredijeljena Programom koriste se za realizaciju projekata koj</w:t>
      </w:r>
      <w:r w:rsidR="00DA3E56">
        <w:rPr>
          <w:rFonts w:ascii="Cambria" w:eastAsia="Times New Roman" w:hAnsi="Cambria" w:cstheme="minorHAnsi"/>
          <w:sz w:val="24"/>
          <w:szCs w:val="24"/>
        </w:rPr>
        <w:t>i</w:t>
      </w:r>
      <w:r w:rsidR="00DA3E56" w:rsidRPr="00DA3E56">
        <w:t xml:space="preserve"> </w:t>
      </w:r>
      <w:r w:rsidR="00DA3E56" w:rsidRPr="00DA3E56">
        <w:rPr>
          <w:rFonts w:ascii="Cambria" w:eastAsia="Times New Roman" w:hAnsi="Cambria" w:cstheme="minorHAnsi"/>
          <w:sz w:val="24"/>
          <w:szCs w:val="24"/>
        </w:rPr>
        <w:t>mora</w:t>
      </w:r>
      <w:r w:rsidR="00DA3E56">
        <w:rPr>
          <w:rFonts w:ascii="Cambria" w:eastAsia="Times New Roman" w:hAnsi="Cambria" w:cstheme="minorHAnsi"/>
          <w:sz w:val="24"/>
          <w:szCs w:val="24"/>
        </w:rPr>
        <w:t>ju</w:t>
      </w:r>
      <w:r w:rsidR="00DA3E56" w:rsidRPr="00DA3E56">
        <w:rPr>
          <w:rFonts w:ascii="Cambria" w:eastAsia="Times New Roman" w:hAnsi="Cambria" w:cstheme="minorHAnsi"/>
          <w:sz w:val="24"/>
          <w:szCs w:val="24"/>
        </w:rPr>
        <w:t xml:space="preserve"> uključivati realizaciju aktivnosti iz sve tri komponente</w:t>
      </w:r>
      <w:r w:rsidRPr="00D619E7">
        <w:rPr>
          <w:rFonts w:ascii="Cambria" w:eastAsia="Times New Roman" w:hAnsi="Cambria" w:cstheme="minorHAnsi"/>
          <w:sz w:val="24"/>
          <w:szCs w:val="24"/>
        </w:rPr>
        <w:t>:</w:t>
      </w:r>
    </w:p>
    <w:p w14:paraId="29903517" w14:textId="77777777" w:rsidR="001B4AF5" w:rsidRPr="00D619E7" w:rsidRDefault="001B4AF5" w:rsidP="001B4AF5">
      <w:pPr>
        <w:pStyle w:val="ListParagraph"/>
        <w:numPr>
          <w:ilvl w:val="0"/>
          <w:numId w:val="3"/>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Nabavku i ugradnju opreme kojom se doprinosi unapređenju energetske efikasnosti i/ili korišćenju obnovljivih/čistih izvora energije;</w:t>
      </w:r>
    </w:p>
    <w:p w14:paraId="1C51779E" w14:textId="4E5D18C0" w:rsidR="001B4AF5" w:rsidRPr="00D619E7" w:rsidRDefault="00DA3E56" w:rsidP="001B4AF5">
      <w:pPr>
        <w:pStyle w:val="ListParagraph"/>
        <w:numPr>
          <w:ilvl w:val="0"/>
          <w:numId w:val="3"/>
        </w:numPr>
        <w:spacing w:after="120" w:line="276" w:lineRule="auto"/>
        <w:jc w:val="both"/>
        <w:rPr>
          <w:rFonts w:ascii="Cambria" w:eastAsia="Times New Roman" w:hAnsi="Cambria" w:cstheme="minorHAnsi"/>
          <w:sz w:val="24"/>
          <w:szCs w:val="24"/>
          <w:lang w:val="sr-Latn-ME"/>
        </w:rPr>
      </w:pPr>
      <w:r w:rsidRPr="00DA3E56">
        <w:rPr>
          <w:rFonts w:ascii="Cambria" w:eastAsia="Times New Roman" w:hAnsi="Cambria" w:cstheme="minorHAnsi"/>
          <w:sz w:val="24"/>
          <w:szCs w:val="24"/>
          <w:lang w:val="sr-Latn-ME"/>
        </w:rPr>
        <w:t xml:space="preserve">Implementaciju pametnih/digitalnih rješenja koja obezbjeđuju monitoring potrošnje energije i optimizaciju procesa proizvodnje kroz unaprijeđeno </w:t>
      </w:r>
      <w:r w:rsidR="00E97988">
        <w:rPr>
          <w:rFonts w:ascii="Cambria" w:eastAsia="Times New Roman" w:hAnsi="Cambria" w:cstheme="minorHAnsi"/>
          <w:sz w:val="24"/>
          <w:szCs w:val="24"/>
          <w:lang w:val="sr-Latn-ME"/>
        </w:rPr>
        <w:t xml:space="preserve">nadgledanje i </w:t>
      </w:r>
      <w:r w:rsidRPr="00DA3E56">
        <w:rPr>
          <w:rFonts w:ascii="Cambria" w:eastAsia="Times New Roman" w:hAnsi="Cambria" w:cstheme="minorHAnsi"/>
          <w:sz w:val="24"/>
          <w:szCs w:val="24"/>
          <w:lang w:val="sr-Latn-ME"/>
        </w:rPr>
        <w:t>upravljanje radom mašina i tehničkih sistema</w:t>
      </w:r>
      <w:r w:rsidR="001B4AF5" w:rsidRPr="00D619E7">
        <w:rPr>
          <w:rFonts w:ascii="Cambria" w:eastAsia="Times New Roman" w:hAnsi="Cambria" w:cstheme="minorHAnsi"/>
          <w:sz w:val="24"/>
          <w:szCs w:val="24"/>
          <w:lang w:val="sr-Latn-ME"/>
        </w:rPr>
        <w:t>; i</w:t>
      </w:r>
    </w:p>
    <w:p w14:paraId="73F5E179" w14:textId="77777777" w:rsidR="00E97988" w:rsidRPr="00E97988" w:rsidRDefault="00E97988" w:rsidP="00E97988">
      <w:pPr>
        <w:pStyle w:val="ListParagraph"/>
        <w:numPr>
          <w:ilvl w:val="0"/>
          <w:numId w:val="3"/>
        </w:numPr>
        <w:autoSpaceDE w:val="0"/>
        <w:autoSpaceDN w:val="0"/>
        <w:adjustRightInd w:val="0"/>
        <w:spacing w:after="120" w:line="240" w:lineRule="auto"/>
        <w:jc w:val="both"/>
        <w:rPr>
          <w:rFonts w:ascii="Cambria" w:hAnsi="Cambria"/>
          <w:sz w:val="24"/>
          <w:szCs w:val="24"/>
          <w:lang w:val="sr-Latn-ME"/>
        </w:rPr>
      </w:pPr>
      <w:r w:rsidRPr="00E53382">
        <w:rPr>
          <w:rFonts w:ascii="Cambria" w:hAnsi="Cambria"/>
          <w:sz w:val="24"/>
          <w:szCs w:val="24"/>
          <w:lang w:val="it-IT"/>
        </w:rPr>
        <w:t>Odgovaraju</w:t>
      </w:r>
      <w:r w:rsidRPr="00E97988">
        <w:rPr>
          <w:rFonts w:ascii="Cambria" w:hAnsi="Cambria"/>
          <w:sz w:val="24"/>
          <w:szCs w:val="24"/>
          <w:lang w:val="sr-Latn-ME"/>
        </w:rPr>
        <w:t>ć</w:t>
      </w:r>
      <w:r w:rsidRPr="00E53382">
        <w:rPr>
          <w:rFonts w:ascii="Cambria" w:hAnsi="Cambria"/>
          <w:sz w:val="24"/>
          <w:szCs w:val="24"/>
          <w:lang w:val="it-IT"/>
        </w:rPr>
        <w:t>e</w:t>
      </w:r>
      <w:r w:rsidRPr="00E97988">
        <w:rPr>
          <w:rFonts w:ascii="Cambria" w:hAnsi="Cambria"/>
          <w:sz w:val="24"/>
          <w:szCs w:val="24"/>
          <w:lang w:val="sr-Latn-ME"/>
        </w:rPr>
        <w:t xml:space="preserve"> </w:t>
      </w:r>
      <w:r w:rsidRPr="00E53382">
        <w:rPr>
          <w:rFonts w:ascii="Cambria" w:hAnsi="Cambria"/>
          <w:sz w:val="24"/>
          <w:szCs w:val="24"/>
          <w:lang w:val="it-IT"/>
        </w:rPr>
        <w:t>ja</w:t>
      </w:r>
      <w:r w:rsidRPr="00E97988">
        <w:rPr>
          <w:rFonts w:ascii="Cambria" w:hAnsi="Cambria"/>
          <w:sz w:val="24"/>
          <w:szCs w:val="24"/>
          <w:lang w:val="sr-Latn-ME"/>
        </w:rPr>
        <w:t>č</w:t>
      </w:r>
      <w:r w:rsidRPr="00E53382">
        <w:rPr>
          <w:rFonts w:ascii="Cambria" w:hAnsi="Cambria"/>
          <w:sz w:val="24"/>
          <w:szCs w:val="24"/>
          <w:lang w:val="it-IT"/>
        </w:rPr>
        <w:t>anje</w:t>
      </w:r>
      <w:r w:rsidRPr="00E97988">
        <w:rPr>
          <w:rFonts w:ascii="Cambria" w:hAnsi="Cambria"/>
          <w:sz w:val="24"/>
          <w:szCs w:val="24"/>
          <w:lang w:val="sr-Latn-ME"/>
        </w:rPr>
        <w:t xml:space="preserve"> </w:t>
      </w:r>
      <w:r w:rsidRPr="00E53382">
        <w:rPr>
          <w:rFonts w:ascii="Cambria" w:hAnsi="Cambria"/>
          <w:sz w:val="24"/>
          <w:szCs w:val="24"/>
          <w:lang w:val="it-IT"/>
        </w:rPr>
        <w:t>kapaciteta</w:t>
      </w:r>
      <w:r w:rsidRPr="00E97988">
        <w:rPr>
          <w:rFonts w:ascii="Cambria" w:hAnsi="Cambria"/>
          <w:sz w:val="24"/>
          <w:szCs w:val="24"/>
          <w:lang w:val="sr-Latn-ME"/>
        </w:rPr>
        <w:t xml:space="preserve"> </w:t>
      </w:r>
      <w:r w:rsidRPr="00E53382">
        <w:rPr>
          <w:rFonts w:ascii="Cambria" w:hAnsi="Cambria"/>
          <w:sz w:val="24"/>
          <w:szCs w:val="24"/>
          <w:lang w:val="it-IT"/>
        </w:rPr>
        <w:t>stru</w:t>
      </w:r>
      <w:r w:rsidRPr="00E97988">
        <w:rPr>
          <w:rFonts w:ascii="Cambria" w:hAnsi="Cambria"/>
          <w:sz w:val="24"/>
          <w:szCs w:val="24"/>
          <w:lang w:val="sr-Latn-ME"/>
        </w:rPr>
        <w:t>č</w:t>
      </w:r>
      <w:r w:rsidRPr="00E53382">
        <w:rPr>
          <w:rFonts w:ascii="Cambria" w:hAnsi="Cambria"/>
          <w:sz w:val="24"/>
          <w:szCs w:val="24"/>
          <w:lang w:val="it-IT"/>
        </w:rPr>
        <w:t>nih</w:t>
      </w:r>
      <w:r w:rsidRPr="00E97988">
        <w:rPr>
          <w:rFonts w:ascii="Cambria" w:hAnsi="Cambria"/>
          <w:sz w:val="24"/>
          <w:szCs w:val="24"/>
          <w:lang w:val="sr-Latn-ME"/>
        </w:rPr>
        <w:t xml:space="preserve"> </w:t>
      </w:r>
      <w:r w:rsidRPr="00E53382">
        <w:rPr>
          <w:rFonts w:ascii="Cambria" w:hAnsi="Cambria"/>
          <w:sz w:val="24"/>
          <w:szCs w:val="24"/>
          <w:lang w:val="it-IT"/>
        </w:rPr>
        <w:t>lica</w:t>
      </w:r>
      <w:r w:rsidRPr="00E97988">
        <w:rPr>
          <w:rFonts w:ascii="Cambria" w:hAnsi="Cambria"/>
          <w:sz w:val="24"/>
          <w:szCs w:val="24"/>
          <w:lang w:val="sr-Latn-ME"/>
        </w:rPr>
        <w:t xml:space="preserve"> </w:t>
      </w:r>
      <w:r w:rsidRPr="00E53382">
        <w:rPr>
          <w:rFonts w:ascii="Cambria" w:hAnsi="Cambria"/>
          <w:sz w:val="24"/>
          <w:szCs w:val="24"/>
          <w:lang w:val="it-IT"/>
        </w:rPr>
        <w:t>u</w:t>
      </w:r>
      <w:r w:rsidRPr="00E97988">
        <w:rPr>
          <w:rFonts w:ascii="Cambria" w:hAnsi="Cambria"/>
          <w:sz w:val="24"/>
          <w:szCs w:val="24"/>
          <w:lang w:val="sr-Latn-ME"/>
        </w:rPr>
        <w:t xml:space="preserve"> </w:t>
      </w:r>
      <w:r w:rsidRPr="00E53382">
        <w:rPr>
          <w:rFonts w:ascii="Cambria" w:hAnsi="Cambria"/>
          <w:sz w:val="24"/>
          <w:szCs w:val="24"/>
          <w:lang w:val="it-IT"/>
        </w:rPr>
        <w:t>dijelu</w:t>
      </w:r>
      <w:r w:rsidRPr="00E97988">
        <w:rPr>
          <w:rFonts w:ascii="Cambria" w:hAnsi="Cambria"/>
          <w:sz w:val="24"/>
          <w:szCs w:val="24"/>
          <w:lang w:val="sr-Latn-ME"/>
        </w:rPr>
        <w:t xml:space="preserve"> </w:t>
      </w:r>
      <w:r w:rsidRPr="00E53382">
        <w:rPr>
          <w:rFonts w:ascii="Cambria" w:hAnsi="Cambria"/>
          <w:sz w:val="24"/>
          <w:szCs w:val="24"/>
          <w:lang w:val="it-IT"/>
        </w:rPr>
        <w:t>upravljanja</w:t>
      </w:r>
      <w:r w:rsidRPr="00E97988">
        <w:rPr>
          <w:rFonts w:ascii="Cambria" w:hAnsi="Cambria"/>
          <w:sz w:val="24"/>
          <w:szCs w:val="24"/>
          <w:lang w:val="sr-Latn-ME"/>
        </w:rPr>
        <w:t xml:space="preserve"> </w:t>
      </w:r>
      <w:r w:rsidRPr="00E53382">
        <w:rPr>
          <w:rFonts w:ascii="Cambria" w:hAnsi="Cambria"/>
          <w:sz w:val="24"/>
          <w:szCs w:val="24"/>
          <w:lang w:val="it-IT"/>
        </w:rPr>
        <w:t>energijom</w:t>
      </w:r>
      <w:r w:rsidRPr="00E97988">
        <w:rPr>
          <w:rFonts w:ascii="Cambria" w:hAnsi="Cambria"/>
          <w:sz w:val="24"/>
          <w:szCs w:val="24"/>
          <w:lang w:val="sr-Latn-ME"/>
        </w:rPr>
        <w:t xml:space="preserve">, </w:t>
      </w:r>
      <w:r w:rsidRPr="00E53382">
        <w:rPr>
          <w:rFonts w:ascii="Cambria" w:hAnsi="Cambria"/>
          <w:sz w:val="24"/>
          <w:szCs w:val="24"/>
          <w:lang w:val="it-IT"/>
        </w:rPr>
        <w:t>optimizacijom</w:t>
      </w:r>
      <w:r w:rsidRPr="00E97988">
        <w:rPr>
          <w:rFonts w:ascii="Cambria" w:hAnsi="Cambria"/>
          <w:sz w:val="24"/>
          <w:szCs w:val="24"/>
          <w:lang w:val="sr-Latn-ME"/>
        </w:rPr>
        <w:t xml:space="preserve"> </w:t>
      </w:r>
      <w:r w:rsidRPr="00E53382">
        <w:rPr>
          <w:rFonts w:ascii="Cambria" w:hAnsi="Cambria"/>
          <w:sz w:val="24"/>
          <w:szCs w:val="24"/>
          <w:lang w:val="it-IT"/>
        </w:rPr>
        <w:t>potro</w:t>
      </w:r>
      <w:r w:rsidRPr="00E97988">
        <w:rPr>
          <w:rFonts w:ascii="Cambria" w:hAnsi="Cambria"/>
          <w:sz w:val="24"/>
          <w:szCs w:val="24"/>
          <w:lang w:val="sr-Latn-ME"/>
        </w:rPr>
        <w:t>š</w:t>
      </w:r>
      <w:r w:rsidRPr="00E53382">
        <w:rPr>
          <w:rFonts w:ascii="Cambria" w:hAnsi="Cambria"/>
          <w:sz w:val="24"/>
          <w:szCs w:val="24"/>
          <w:lang w:val="it-IT"/>
        </w:rPr>
        <w:t>nje</w:t>
      </w:r>
      <w:r w:rsidRPr="00E97988">
        <w:rPr>
          <w:rFonts w:ascii="Cambria" w:hAnsi="Cambria"/>
          <w:sz w:val="24"/>
          <w:szCs w:val="24"/>
          <w:lang w:val="sr-Latn-ME"/>
        </w:rPr>
        <w:t xml:space="preserve"> </w:t>
      </w:r>
      <w:r w:rsidRPr="00E53382">
        <w:rPr>
          <w:rFonts w:ascii="Cambria" w:hAnsi="Cambria"/>
          <w:sz w:val="24"/>
          <w:szCs w:val="24"/>
          <w:lang w:val="it-IT"/>
        </w:rPr>
        <w:t>energije</w:t>
      </w:r>
      <w:r w:rsidRPr="00E97988">
        <w:rPr>
          <w:rFonts w:ascii="Cambria" w:hAnsi="Cambria"/>
          <w:sz w:val="24"/>
          <w:szCs w:val="24"/>
          <w:lang w:val="sr-Latn-ME"/>
        </w:rPr>
        <w:t xml:space="preserve">, </w:t>
      </w:r>
      <w:r w:rsidRPr="00E53382">
        <w:rPr>
          <w:rFonts w:ascii="Cambria" w:hAnsi="Cambria"/>
          <w:sz w:val="24"/>
          <w:szCs w:val="24"/>
          <w:lang w:val="it-IT"/>
        </w:rPr>
        <w:t>preventivnog</w:t>
      </w:r>
      <w:r w:rsidRPr="00E97988">
        <w:rPr>
          <w:rFonts w:ascii="Cambria" w:hAnsi="Cambria"/>
          <w:sz w:val="24"/>
          <w:szCs w:val="24"/>
          <w:lang w:val="sr-Latn-ME"/>
        </w:rPr>
        <w:t xml:space="preserve"> </w:t>
      </w:r>
      <w:r w:rsidRPr="00E53382">
        <w:rPr>
          <w:rFonts w:ascii="Cambria" w:hAnsi="Cambria"/>
          <w:sz w:val="24"/>
          <w:szCs w:val="24"/>
          <w:lang w:val="it-IT"/>
        </w:rPr>
        <w:t>odr</w:t>
      </w:r>
      <w:r w:rsidRPr="00E97988">
        <w:rPr>
          <w:rFonts w:ascii="Cambria" w:hAnsi="Cambria"/>
          <w:sz w:val="24"/>
          <w:szCs w:val="24"/>
          <w:lang w:val="sr-Latn-ME"/>
        </w:rPr>
        <w:t>ž</w:t>
      </w:r>
      <w:r w:rsidRPr="00E53382">
        <w:rPr>
          <w:rFonts w:ascii="Cambria" w:hAnsi="Cambria"/>
          <w:sz w:val="24"/>
          <w:szCs w:val="24"/>
          <w:lang w:val="it-IT"/>
        </w:rPr>
        <w:t>avanja</w:t>
      </w:r>
      <w:r w:rsidRPr="00E97988">
        <w:rPr>
          <w:rFonts w:ascii="Cambria" w:hAnsi="Cambria"/>
          <w:sz w:val="24"/>
          <w:szCs w:val="24"/>
          <w:lang w:val="sr-Latn-ME"/>
        </w:rPr>
        <w:t xml:space="preserve">, </w:t>
      </w:r>
      <w:r w:rsidRPr="00E53382">
        <w:rPr>
          <w:rFonts w:ascii="Cambria" w:hAnsi="Cambria"/>
          <w:sz w:val="24"/>
          <w:szCs w:val="24"/>
          <w:lang w:val="it-IT"/>
        </w:rPr>
        <w:t>digitalnim</w:t>
      </w:r>
      <w:r w:rsidRPr="00E97988">
        <w:rPr>
          <w:rFonts w:ascii="Cambria" w:hAnsi="Cambria"/>
          <w:sz w:val="24"/>
          <w:szCs w:val="24"/>
          <w:lang w:val="sr-Latn-ME"/>
        </w:rPr>
        <w:t xml:space="preserve"> </w:t>
      </w:r>
      <w:r w:rsidRPr="00E53382">
        <w:rPr>
          <w:rFonts w:ascii="Cambria" w:hAnsi="Cambria"/>
          <w:sz w:val="24"/>
          <w:szCs w:val="24"/>
          <w:lang w:val="it-IT"/>
        </w:rPr>
        <w:t>upravljanjem</w:t>
      </w:r>
      <w:r w:rsidRPr="00E97988">
        <w:rPr>
          <w:rFonts w:ascii="Cambria" w:hAnsi="Cambria"/>
          <w:sz w:val="24"/>
          <w:szCs w:val="24"/>
          <w:lang w:val="sr-Latn-ME"/>
        </w:rPr>
        <w:t xml:space="preserve"> </w:t>
      </w:r>
      <w:r w:rsidRPr="00E53382">
        <w:rPr>
          <w:rFonts w:ascii="Cambria" w:hAnsi="Cambria"/>
          <w:sz w:val="24"/>
          <w:szCs w:val="24"/>
          <w:lang w:val="it-IT"/>
        </w:rPr>
        <w:t>proizvodnim</w:t>
      </w:r>
      <w:r w:rsidRPr="00E97988">
        <w:rPr>
          <w:rFonts w:ascii="Cambria" w:hAnsi="Cambria"/>
          <w:sz w:val="24"/>
          <w:szCs w:val="24"/>
          <w:lang w:val="sr-Latn-ME"/>
        </w:rPr>
        <w:t xml:space="preserve"> </w:t>
      </w:r>
      <w:r w:rsidRPr="00E53382">
        <w:rPr>
          <w:rFonts w:ascii="Cambria" w:hAnsi="Cambria"/>
          <w:sz w:val="24"/>
          <w:szCs w:val="24"/>
          <w:lang w:val="it-IT"/>
        </w:rPr>
        <w:t>procesima</w:t>
      </w:r>
      <w:r w:rsidRPr="00E97988">
        <w:rPr>
          <w:rFonts w:ascii="Cambria" w:hAnsi="Cambria"/>
          <w:sz w:val="24"/>
          <w:szCs w:val="24"/>
          <w:lang w:val="sr-Latn-ME"/>
        </w:rPr>
        <w:t xml:space="preserve"> </w:t>
      </w:r>
      <w:r w:rsidRPr="00E53382">
        <w:rPr>
          <w:rFonts w:ascii="Cambria" w:hAnsi="Cambria"/>
          <w:sz w:val="24"/>
          <w:szCs w:val="24"/>
          <w:lang w:val="it-IT"/>
        </w:rPr>
        <w:t>i</w:t>
      </w:r>
      <w:r w:rsidRPr="00E97988">
        <w:rPr>
          <w:rFonts w:ascii="Cambria" w:hAnsi="Cambria"/>
          <w:sz w:val="24"/>
          <w:szCs w:val="24"/>
          <w:lang w:val="sr-Latn-ME"/>
        </w:rPr>
        <w:t>/</w:t>
      </w:r>
      <w:r w:rsidRPr="00E53382">
        <w:rPr>
          <w:rFonts w:ascii="Cambria" w:hAnsi="Cambria"/>
          <w:sz w:val="24"/>
          <w:szCs w:val="24"/>
          <w:lang w:val="it-IT"/>
        </w:rPr>
        <w:t>ili</w:t>
      </w:r>
      <w:r w:rsidRPr="00E97988">
        <w:rPr>
          <w:rFonts w:ascii="Cambria" w:hAnsi="Cambria"/>
          <w:sz w:val="24"/>
          <w:szCs w:val="24"/>
          <w:lang w:val="sr-Latn-ME"/>
        </w:rPr>
        <w:t xml:space="preserve"> </w:t>
      </w:r>
      <w:r w:rsidRPr="00E53382">
        <w:rPr>
          <w:rFonts w:ascii="Cambria" w:hAnsi="Cambria"/>
          <w:sz w:val="24"/>
          <w:szCs w:val="24"/>
          <w:lang w:val="it-IT"/>
        </w:rPr>
        <w:t>uvo</w:t>
      </w:r>
      <w:r w:rsidRPr="00E97988">
        <w:rPr>
          <w:rFonts w:ascii="Cambria" w:hAnsi="Cambria"/>
          <w:sz w:val="24"/>
          <w:szCs w:val="24"/>
          <w:lang w:val="sr-Latn-ME"/>
        </w:rPr>
        <w:t>đ</w:t>
      </w:r>
      <w:r w:rsidRPr="00E53382">
        <w:rPr>
          <w:rFonts w:ascii="Cambria" w:hAnsi="Cambria"/>
          <w:sz w:val="24"/>
          <w:szCs w:val="24"/>
          <w:lang w:val="it-IT"/>
        </w:rPr>
        <w:t>enje</w:t>
      </w:r>
      <w:r w:rsidRPr="00E97988">
        <w:rPr>
          <w:rFonts w:ascii="Cambria" w:hAnsi="Cambria"/>
          <w:sz w:val="24"/>
          <w:szCs w:val="24"/>
          <w:lang w:val="sr-Latn-ME"/>
        </w:rPr>
        <w:t xml:space="preserve"> </w:t>
      </w:r>
      <w:r w:rsidRPr="00E53382">
        <w:rPr>
          <w:rFonts w:ascii="Cambria" w:hAnsi="Cambria"/>
          <w:sz w:val="24"/>
          <w:szCs w:val="24"/>
          <w:lang w:val="it-IT"/>
        </w:rPr>
        <w:t>standarda</w:t>
      </w:r>
      <w:r w:rsidRPr="00E97988">
        <w:rPr>
          <w:rFonts w:ascii="Cambria" w:hAnsi="Cambria"/>
          <w:sz w:val="24"/>
          <w:szCs w:val="24"/>
          <w:lang w:val="sr-Latn-ME"/>
        </w:rPr>
        <w:t xml:space="preserve"> </w:t>
      </w:r>
      <w:r w:rsidRPr="00E53382">
        <w:rPr>
          <w:rFonts w:ascii="Cambria" w:hAnsi="Cambria"/>
          <w:sz w:val="24"/>
          <w:szCs w:val="24"/>
          <w:lang w:val="it-IT"/>
        </w:rPr>
        <w:t>za</w:t>
      </w:r>
      <w:r w:rsidRPr="00E97988">
        <w:rPr>
          <w:rFonts w:ascii="Cambria" w:hAnsi="Cambria"/>
          <w:sz w:val="24"/>
          <w:szCs w:val="24"/>
          <w:lang w:val="sr-Latn-ME"/>
        </w:rPr>
        <w:t xml:space="preserve"> </w:t>
      </w:r>
      <w:r w:rsidRPr="00E53382">
        <w:rPr>
          <w:rFonts w:ascii="Cambria" w:hAnsi="Cambria"/>
          <w:sz w:val="24"/>
          <w:szCs w:val="24"/>
          <w:lang w:val="it-IT"/>
        </w:rPr>
        <w:t>upravljanje</w:t>
      </w:r>
      <w:r w:rsidRPr="00E97988">
        <w:rPr>
          <w:rFonts w:ascii="Cambria" w:hAnsi="Cambria"/>
          <w:sz w:val="24"/>
          <w:szCs w:val="24"/>
          <w:lang w:val="sr-Latn-ME"/>
        </w:rPr>
        <w:t xml:space="preserve"> </w:t>
      </w:r>
      <w:r w:rsidRPr="00E53382">
        <w:rPr>
          <w:rFonts w:ascii="Cambria" w:hAnsi="Cambria"/>
          <w:sz w:val="24"/>
          <w:szCs w:val="24"/>
          <w:lang w:val="it-IT"/>
        </w:rPr>
        <w:t>energijom</w:t>
      </w:r>
      <w:r w:rsidRPr="00E97988">
        <w:rPr>
          <w:rFonts w:ascii="Cambria" w:hAnsi="Cambria"/>
          <w:sz w:val="24"/>
          <w:szCs w:val="24"/>
          <w:lang w:val="sr-Latn-ME"/>
        </w:rPr>
        <w:t xml:space="preserve"> </w:t>
      </w:r>
      <w:r w:rsidRPr="00E53382">
        <w:rPr>
          <w:rFonts w:ascii="Cambria" w:hAnsi="Cambria"/>
          <w:sz w:val="24"/>
          <w:szCs w:val="24"/>
          <w:lang w:val="it-IT"/>
        </w:rPr>
        <w:t>EN</w:t>
      </w:r>
      <w:r w:rsidRPr="00E97988">
        <w:rPr>
          <w:rFonts w:ascii="Cambria" w:hAnsi="Cambria"/>
          <w:sz w:val="24"/>
          <w:szCs w:val="24"/>
          <w:lang w:val="sr-Latn-ME"/>
        </w:rPr>
        <w:t xml:space="preserve"> </w:t>
      </w:r>
      <w:r w:rsidRPr="00E53382">
        <w:rPr>
          <w:rFonts w:ascii="Cambria" w:hAnsi="Cambria"/>
          <w:sz w:val="24"/>
          <w:szCs w:val="24"/>
          <w:lang w:val="it-IT"/>
        </w:rPr>
        <w:t>ISO</w:t>
      </w:r>
      <w:r w:rsidRPr="00E97988">
        <w:rPr>
          <w:rFonts w:ascii="Cambria" w:hAnsi="Cambria"/>
          <w:sz w:val="24"/>
          <w:szCs w:val="24"/>
          <w:lang w:val="sr-Latn-ME"/>
        </w:rPr>
        <w:t xml:space="preserve"> 50001, </w:t>
      </w:r>
      <w:r w:rsidRPr="00E53382">
        <w:rPr>
          <w:rFonts w:ascii="Cambria" w:hAnsi="Cambria"/>
          <w:sz w:val="24"/>
          <w:szCs w:val="24"/>
          <w:lang w:val="it-IT"/>
        </w:rPr>
        <w:t>kao</w:t>
      </w:r>
      <w:r w:rsidRPr="00E97988">
        <w:rPr>
          <w:rFonts w:ascii="Cambria" w:hAnsi="Cambria"/>
          <w:sz w:val="24"/>
          <w:szCs w:val="24"/>
          <w:lang w:val="sr-Latn-ME"/>
        </w:rPr>
        <w:t xml:space="preserve"> </w:t>
      </w:r>
      <w:r w:rsidRPr="00E53382">
        <w:rPr>
          <w:rFonts w:ascii="Cambria" w:hAnsi="Cambria"/>
          <w:sz w:val="24"/>
          <w:szCs w:val="24"/>
          <w:lang w:val="it-IT"/>
        </w:rPr>
        <w:t>i</w:t>
      </w:r>
      <w:r w:rsidRPr="00E97988">
        <w:rPr>
          <w:rFonts w:ascii="Cambria" w:hAnsi="Cambria"/>
          <w:sz w:val="24"/>
          <w:szCs w:val="24"/>
          <w:lang w:val="sr-Latn-ME"/>
        </w:rPr>
        <w:t xml:space="preserve"> </w:t>
      </w:r>
      <w:r w:rsidRPr="00E53382">
        <w:rPr>
          <w:rFonts w:ascii="Cambria" w:hAnsi="Cambria"/>
          <w:sz w:val="24"/>
          <w:szCs w:val="24"/>
          <w:lang w:val="it-IT"/>
        </w:rPr>
        <w:t>obuke</w:t>
      </w:r>
      <w:r w:rsidRPr="00E97988">
        <w:rPr>
          <w:rFonts w:ascii="Cambria" w:hAnsi="Cambria"/>
          <w:sz w:val="24"/>
          <w:szCs w:val="24"/>
          <w:lang w:val="sr-Latn-ME"/>
        </w:rPr>
        <w:t xml:space="preserve"> </w:t>
      </w:r>
      <w:r w:rsidRPr="00E53382">
        <w:rPr>
          <w:rFonts w:ascii="Cambria" w:hAnsi="Cambria"/>
          <w:sz w:val="24"/>
          <w:szCs w:val="24"/>
          <w:lang w:val="it-IT"/>
        </w:rPr>
        <w:t>za</w:t>
      </w:r>
      <w:r w:rsidRPr="00E97988">
        <w:rPr>
          <w:rFonts w:ascii="Cambria" w:hAnsi="Cambria"/>
          <w:sz w:val="24"/>
          <w:szCs w:val="24"/>
          <w:lang w:val="sr-Latn-ME"/>
        </w:rPr>
        <w:t xml:space="preserve"> </w:t>
      </w:r>
      <w:r w:rsidRPr="00E53382">
        <w:rPr>
          <w:rFonts w:ascii="Cambria" w:hAnsi="Cambria"/>
          <w:sz w:val="24"/>
          <w:szCs w:val="24"/>
          <w:lang w:val="it-IT"/>
        </w:rPr>
        <w:t>rad</w:t>
      </w:r>
      <w:r w:rsidRPr="00E97988">
        <w:rPr>
          <w:rFonts w:ascii="Cambria" w:hAnsi="Cambria"/>
          <w:sz w:val="24"/>
          <w:szCs w:val="24"/>
          <w:lang w:val="sr-Latn-ME"/>
        </w:rPr>
        <w:t xml:space="preserve"> </w:t>
      </w:r>
      <w:r w:rsidRPr="00E53382">
        <w:rPr>
          <w:rFonts w:ascii="Cambria" w:hAnsi="Cambria"/>
          <w:sz w:val="24"/>
          <w:szCs w:val="24"/>
          <w:lang w:val="it-IT"/>
        </w:rPr>
        <w:t>na</w:t>
      </w:r>
      <w:r w:rsidRPr="00E97988">
        <w:rPr>
          <w:rFonts w:ascii="Cambria" w:hAnsi="Cambria"/>
          <w:sz w:val="24"/>
          <w:szCs w:val="24"/>
          <w:lang w:val="sr-Latn-ME"/>
        </w:rPr>
        <w:t xml:space="preserve"> </w:t>
      </w:r>
      <w:r w:rsidRPr="00E53382">
        <w:rPr>
          <w:rFonts w:ascii="Cambria" w:hAnsi="Cambria"/>
          <w:sz w:val="24"/>
          <w:szCs w:val="24"/>
          <w:lang w:val="it-IT"/>
        </w:rPr>
        <w:t>savremenim</w:t>
      </w:r>
      <w:r w:rsidRPr="00E97988">
        <w:rPr>
          <w:rFonts w:ascii="Cambria" w:hAnsi="Cambria"/>
          <w:sz w:val="24"/>
          <w:szCs w:val="24"/>
          <w:lang w:val="sr-Latn-ME"/>
        </w:rPr>
        <w:t xml:space="preserve"> </w:t>
      </w:r>
      <w:r w:rsidRPr="00E53382">
        <w:rPr>
          <w:rFonts w:ascii="Cambria" w:hAnsi="Cambria"/>
          <w:sz w:val="24"/>
          <w:szCs w:val="24"/>
          <w:lang w:val="it-IT"/>
        </w:rPr>
        <w:t>proizvodnim</w:t>
      </w:r>
      <w:r w:rsidRPr="00E97988">
        <w:rPr>
          <w:rFonts w:ascii="Cambria" w:hAnsi="Cambria"/>
          <w:sz w:val="24"/>
          <w:szCs w:val="24"/>
          <w:lang w:val="sr-Latn-ME"/>
        </w:rPr>
        <w:t xml:space="preserve"> </w:t>
      </w:r>
      <w:r w:rsidRPr="00E53382">
        <w:rPr>
          <w:rFonts w:ascii="Cambria" w:hAnsi="Cambria"/>
          <w:sz w:val="24"/>
          <w:szCs w:val="24"/>
          <w:lang w:val="it-IT"/>
        </w:rPr>
        <w:t>i</w:t>
      </w:r>
      <w:r w:rsidRPr="00E97988">
        <w:rPr>
          <w:rFonts w:ascii="Cambria" w:hAnsi="Cambria"/>
          <w:sz w:val="24"/>
          <w:szCs w:val="24"/>
          <w:lang w:val="sr-Latn-ME"/>
        </w:rPr>
        <w:t xml:space="preserve"> </w:t>
      </w:r>
      <w:r w:rsidRPr="00E53382">
        <w:rPr>
          <w:rFonts w:ascii="Cambria" w:hAnsi="Cambria"/>
          <w:sz w:val="24"/>
          <w:szCs w:val="24"/>
          <w:lang w:val="it-IT"/>
        </w:rPr>
        <w:t>digitalnim</w:t>
      </w:r>
      <w:r w:rsidRPr="00E97988">
        <w:rPr>
          <w:rFonts w:ascii="Cambria" w:hAnsi="Cambria"/>
          <w:sz w:val="24"/>
          <w:szCs w:val="24"/>
          <w:lang w:val="sr-Latn-ME"/>
        </w:rPr>
        <w:t xml:space="preserve"> </w:t>
      </w:r>
      <w:r w:rsidRPr="00E53382">
        <w:rPr>
          <w:rFonts w:ascii="Cambria" w:hAnsi="Cambria"/>
          <w:sz w:val="24"/>
          <w:szCs w:val="24"/>
          <w:lang w:val="it-IT"/>
        </w:rPr>
        <w:t>sistemima</w:t>
      </w:r>
      <w:r w:rsidRPr="00E97988">
        <w:rPr>
          <w:rFonts w:ascii="Cambria" w:hAnsi="Cambria"/>
          <w:sz w:val="24"/>
          <w:szCs w:val="24"/>
          <w:lang w:val="sr-Latn-ME"/>
        </w:rPr>
        <w:t>.</w:t>
      </w:r>
    </w:p>
    <w:p w14:paraId="0A3132A0" w14:textId="77777777" w:rsidR="001B4AF5" w:rsidRPr="00D619E7" w:rsidRDefault="001B4AF5" w:rsidP="00F37DC1">
      <w:pPr>
        <w:spacing w:after="240" w:line="276" w:lineRule="auto"/>
        <w:jc w:val="both"/>
        <w:rPr>
          <w:rFonts w:ascii="Cambria" w:hAnsi="Cambria" w:cstheme="minorHAnsi"/>
          <w:sz w:val="24"/>
          <w:szCs w:val="24"/>
        </w:rPr>
      </w:pPr>
      <w:r w:rsidRPr="00D619E7">
        <w:rPr>
          <w:rFonts w:ascii="Cambria" w:eastAsia="Times New Roman" w:hAnsi="Cambria" w:cstheme="minorHAnsi"/>
          <w:sz w:val="24"/>
          <w:szCs w:val="24"/>
        </w:rPr>
        <w:t xml:space="preserve">Korisnici Programa biraju se na osnovu javnog poziva koji raspisuje Fond za inovacije Crne Gore. U skladu sa pravilima </w:t>
      </w:r>
      <w:r w:rsidR="00000C81" w:rsidRPr="00D619E7">
        <w:rPr>
          <w:rFonts w:ascii="Cambria" w:eastAsia="Times New Roman" w:hAnsi="Cambria" w:cstheme="minorHAnsi"/>
          <w:sz w:val="24"/>
          <w:szCs w:val="24"/>
        </w:rPr>
        <w:t xml:space="preserve">Programa </w:t>
      </w:r>
      <w:r w:rsidRPr="00D619E7">
        <w:rPr>
          <w:rFonts w:ascii="Cambria" w:eastAsia="Times New Roman" w:hAnsi="Cambria" w:cstheme="minorHAnsi"/>
          <w:sz w:val="24"/>
          <w:szCs w:val="24"/>
        </w:rPr>
        <w:t xml:space="preserve">evaluaciju </w:t>
      </w:r>
      <w:r w:rsidR="002919A7">
        <w:rPr>
          <w:rFonts w:ascii="Cambria" w:eastAsia="Times New Roman" w:hAnsi="Cambria" w:cstheme="minorHAnsi"/>
          <w:sz w:val="24"/>
          <w:szCs w:val="24"/>
        </w:rPr>
        <w:t xml:space="preserve">projektnih </w:t>
      </w:r>
      <w:r w:rsidRPr="00D619E7">
        <w:rPr>
          <w:rFonts w:ascii="Cambria" w:eastAsia="Times New Roman" w:hAnsi="Cambria" w:cstheme="minorHAnsi"/>
          <w:sz w:val="24"/>
          <w:szCs w:val="24"/>
        </w:rPr>
        <w:t xml:space="preserve">prijava sprovodi nezavisna </w:t>
      </w:r>
      <w:r w:rsidR="00C84552">
        <w:rPr>
          <w:rFonts w:ascii="Cambria" w:eastAsia="Times New Roman" w:hAnsi="Cambria" w:cstheme="minorHAnsi"/>
          <w:sz w:val="24"/>
          <w:szCs w:val="24"/>
        </w:rPr>
        <w:t>tročlan</w:t>
      </w:r>
      <w:r w:rsidR="002919A7">
        <w:rPr>
          <w:rFonts w:ascii="Cambria" w:eastAsia="Times New Roman" w:hAnsi="Cambria" w:cstheme="minorHAnsi"/>
          <w:sz w:val="24"/>
          <w:szCs w:val="24"/>
        </w:rPr>
        <w:t>a ekspertska</w:t>
      </w:r>
      <w:r w:rsidR="00C84552">
        <w:rPr>
          <w:rFonts w:ascii="Cambria" w:eastAsia="Times New Roman" w:hAnsi="Cambria" w:cstheme="minorHAnsi"/>
          <w:sz w:val="24"/>
          <w:szCs w:val="24"/>
        </w:rPr>
        <w:t xml:space="preserve"> </w:t>
      </w:r>
      <w:r w:rsidR="002919A7">
        <w:rPr>
          <w:rFonts w:ascii="Cambria" w:eastAsia="Times New Roman" w:hAnsi="Cambria" w:cstheme="minorHAnsi"/>
          <w:sz w:val="24"/>
          <w:szCs w:val="24"/>
        </w:rPr>
        <w:t>k</w:t>
      </w:r>
      <w:r w:rsidRPr="00D619E7">
        <w:rPr>
          <w:rFonts w:ascii="Cambria" w:eastAsia="Times New Roman" w:hAnsi="Cambria" w:cstheme="minorHAnsi"/>
          <w:sz w:val="24"/>
          <w:szCs w:val="24"/>
        </w:rPr>
        <w:t xml:space="preserve">omisija </w:t>
      </w:r>
      <w:r w:rsidRPr="00D619E7">
        <w:rPr>
          <w:rFonts w:ascii="Cambria" w:hAnsi="Cambria" w:cstheme="minorHAnsi"/>
          <w:sz w:val="24"/>
          <w:szCs w:val="24"/>
        </w:rPr>
        <w:t>koju formira Fond</w:t>
      </w:r>
      <w:r w:rsidR="002919A7">
        <w:rPr>
          <w:rFonts w:ascii="Cambria" w:hAnsi="Cambria" w:cstheme="minorHAnsi"/>
          <w:sz w:val="24"/>
          <w:szCs w:val="24"/>
        </w:rPr>
        <w:t xml:space="preserve"> (u daljem tekstu: Komisija), u skladu sa Pravilnikom </w:t>
      </w:r>
      <w:r w:rsidR="002919A7" w:rsidRPr="002919A7">
        <w:rPr>
          <w:rFonts w:ascii="Cambria" w:hAnsi="Cambria" w:cstheme="minorHAnsi"/>
          <w:sz w:val="24"/>
          <w:szCs w:val="24"/>
        </w:rPr>
        <w:t>o evaluacionom procesu</w:t>
      </w:r>
      <w:r w:rsidR="002919A7">
        <w:rPr>
          <w:rFonts w:ascii="Cambria" w:hAnsi="Cambria" w:cstheme="minorHAnsi"/>
          <w:sz w:val="24"/>
          <w:szCs w:val="24"/>
        </w:rPr>
        <w:t>.</w:t>
      </w:r>
    </w:p>
    <w:p w14:paraId="1C6FD342" w14:textId="77777777" w:rsidR="00F10449" w:rsidRPr="00D619E7" w:rsidRDefault="00F10449" w:rsidP="006D4B21">
      <w:pPr>
        <w:pStyle w:val="ListParagraph"/>
        <w:numPr>
          <w:ilvl w:val="0"/>
          <w:numId w:val="17"/>
        </w:numPr>
        <w:spacing w:after="120" w:line="276" w:lineRule="auto"/>
        <w:jc w:val="both"/>
        <w:rPr>
          <w:rFonts w:ascii="Cambria" w:hAnsi="Cambria" w:cstheme="minorHAnsi"/>
          <w:b/>
          <w:bCs/>
          <w:sz w:val="24"/>
          <w:szCs w:val="24"/>
          <w:lang w:val="sr-Latn-ME"/>
        </w:rPr>
      </w:pPr>
      <w:r w:rsidRPr="00D619E7">
        <w:rPr>
          <w:rFonts w:ascii="Cambria" w:hAnsi="Cambria" w:cstheme="minorHAnsi"/>
          <w:b/>
          <w:bCs/>
          <w:sz w:val="24"/>
          <w:szCs w:val="24"/>
          <w:lang w:val="sr-Latn-ME"/>
        </w:rPr>
        <w:t xml:space="preserve">OPIS </w:t>
      </w:r>
      <w:r w:rsidRPr="006D4B21">
        <w:rPr>
          <w:rFonts w:ascii="Cambria" w:hAnsi="Cambria" w:cstheme="minorHAnsi"/>
          <w:b/>
          <w:bCs/>
          <w:sz w:val="24"/>
          <w:szCs w:val="24"/>
        </w:rPr>
        <w:t>POSLA</w:t>
      </w:r>
    </w:p>
    <w:p w14:paraId="0908481F" w14:textId="77777777" w:rsidR="00000C81" w:rsidRPr="00D619E7" w:rsidRDefault="00000C81" w:rsidP="00000C81">
      <w:pPr>
        <w:spacing w:after="120" w:line="276" w:lineRule="auto"/>
        <w:jc w:val="both"/>
        <w:rPr>
          <w:rFonts w:ascii="Cambria" w:hAnsi="Cambria" w:cstheme="minorHAnsi"/>
          <w:sz w:val="24"/>
          <w:szCs w:val="24"/>
        </w:rPr>
      </w:pPr>
      <w:r w:rsidRPr="00D619E7">
        <w:rPr>
          <w:rFonts w:ascii="Cambria" w:hAnsi="Cambria" w:cstheme="minorHAnsi"/>
          <w:sz w:val="24"/>
          <w:szCs w:val="24"/>
        </w:rPr>
        <w:t>Zadatak Komisije je sprovođenje evaluacije prijava u dva kruga i dostavljanje predloga konačne rang liste projekata za sufinansiranje.</w:t>
      </w:r>
    </w:p>
    <w:p w14:paraId="1DC38922" w14:textId="0E2B576D" w:rsidR="00D619E7" w:rsidRPr="00D619E7" w:rsidRDefault="00000C81" w:rsidP="00D619E7">
      <w:pPr>
        <w:spacing w:before="120" w:after="120" w:line="276" w:lineRule="auto"/>
        <w:jc w:val="both"/>
        <w:rPr>
          <w:rFonts w:ascii="Cambria" w:hAnsi="Cambria" w:cstheme="minorHAnsi"/>
          <w:sz w:val="24"/>
          <w:szCs w:val="24"/>
        </w:rPr>
      </w:pPr>
      <w:r w:rsidRPr="00D619E7">
        <w:rPr>
          <w:rFonts w:ascii="Cambria" w:hAnsi="Cambria" w:cstheme="minorHAnsi"/>
          <w:sz w:val="24"/>
          <w:szCs w:val="24"/>
        </w:rPr>
        <w:lastRenderedPageBreak/>
        <w:t xml:space="preserve">Evaluacija prijave se vrši na osnovu kriterijuma definisanih </w:t>
      </w:r>
      <w:r w:rsidR="002919A7" w:rsidRPr="00D619E7">
        <w:rPr>
          <w:rFonts w:ascii="Cambria" w:hAnsi="Cambria" w:cstheme="minorHAnsi"/>
          <w:sz w:val="24"/>
          <w:szCs w:val="24"/>
        </w:rPr>
        <w:t xml:space="preserve">Programom </w:t>
      </w:r>
      <w:r w:rsidRPr="00D619E7">
        <w:rPr>
          <w:rFonts w:ascii="Cambria" w:hAnsi="Cambria" w:cstheme="minorHAnsi"/>
          <w:sz w:val="24"/>
          <w:szCs w:val="24"/>
        </w:rPr>
        <w:t>posebno za oba kruga</w:t>
      </w:r>
      <w:r w:rsidR="00D619E7">
        <w:rPr>
          <w:rFonts w:ascii="Cambria" w:hAnsi="Cambria" w:cstheme="minorHAnsi"/>
          <w:sz w:val="24"/>
          <w:szCs w:val="24"/>
        </w:rPr>
        <w:t xml:space="preserve"> – 2 kriterijuma za prvi krug i </w:t>
      </w:r>
      <w:r w:rsidR="00DA3E56">
        <w:rPr>
          <w:rFonts w:ascii="Cambria" w:hAnsi="Cambria" w:cstheme="minorHAnsi"/>
          <w:sz w:val="24"/>
          <w:szCs w:val="24"/>
        </w:rPr>
        <w:t>6</w:t>
      </w:r>
      <w:r w:rsidR="00D619E7">
        <w:rPr>
          <w:rFonts w:ascii="Cambria" w:hAnsi="Cambria" w:cstheme="minorHAnsi"/>
          <w:sz w:val="24"/>
          <w:szCs w:val="24"/>
        </w:rPr>
        <w:t xml:space="preserve"> kriterijuma za drugi krug</w:t>
      </w:r>
      <w:r w:rsidRPr="00D619E7">
        <w:rPr>
          <w:rFonts w:ascii="Cambria" w:hAnsi="Cambria" w:cstheme="minorHAnsi"/>
          <w:sz w:val="24"/>
          <w:szCs w:val="24"/>
        </w:rPr>
        <w:t>.</w:t>
      </w:r>
      <w:r w:rsidR="00D619E7" w:rsidRPr="00D619E7">
        <w:rPr>
          <w:rFonts w:ascii="Cambria" w:hAnsi="Cambria" w:cstheme="minorHAnsi"/>
          <w:sz w:val="24"/>
          <w:szCs w:val="24"/>
        </w:rPr>
        <w:t xml:space="preserve"> Svaki kriterijum se ocjenjuje na skali od pet brojeva - od 1 do 5</w:t>
      </w:r>
      <w:r w:rsidR="00E97988">
        <w:rPr>
          <w:rFonts w:ascii="Cambria" w:hAnsi="Cambria" w:cstheme="minorHAnsi"/>
          <w:sz w:val="24"/>
          <w:szCs w:val="24"/>
        </w:rPr>
        <w:t>, uz mogućnost dodjele pola boda</w:t>
      </w:r>
      <w:r w:rsidR="00D619E7" w:rsidRPr="00D619E7">
        <w:rPr>
          <w:rFonts w:ascii="Cambria" w:hAnsi="Cambria" w:cstheme="minorHAnsi"/>
          <w:sz w:val="24"/>
          <w:szCs w:val="24"/>
        </w:rPr>
        <w:t xml:space="preserve"> i na kraju se izvlači prosječna ocjena, a od Komisije se očekuje da svaku ocjenu </w:t>
      </w:r>
      <w:r w:rsidR="00D619E7">
        <w:rPr>
          <w:rFonts w:ascii="Cambria" w:hAnsi="Cambria" w:cstheme="minorHAnsi"/>
          <w:sz w:val="24"/>
          <w:szCs w:val="24"/>
        </w:rPr>
        <w:t>obrazloži</w:t>
      </w:r>
      <w:r w:rsidR="00D619E7" w:rsidRPr="00D619E7">
        <w:rPr>
          <w:rFonts w:ascii="Cambria" w:hAnsi="Cambria" w:cstheme="minorHAnsi"/>
          <w:sz w:val="24"/>
          <w:szCs w:val="24"/>
        </w:rPr>
        <w:t xml:space="preserve"> u obliku koji će dati podnosiocima prijave jasnu povratnu informaciju.</w:t>
      </w:r>
    </w:p>
    <w:p w14:paraId="717095D8" w14:textId="77777777" w:rsidR="00000C81" w:rsidRPr="00D619E7" w:rsidRDefault="00000C81" w:rsidP="00366037">
      <w:pPr>
        <w:spacing w:after="120" w:line="276" w:lineRule="auto"/>
        <w:jc w:val="both"/>
        <w:rPr>
          <w:rFonts w:ascii="Cambria" w:hAnsi="Cambria" w:cstheme="minorHAnsi"/>
          <w:sz w:val="24"/>
          <w:szCs w:val="24"/>
        </w:rPr>
      </w:pPr>
      <w:r w:rsidRPr="00D619E7">
        <w:rPr>
          <w:rFonts w:ascii="Cambria" w:hAnsi="Cambria" w:cstheme="minorHAnsi"/>
          <w:sz w:val="24"/>
          <w:szCs w:val="24"/>
        </w:rPr>
        <w:t xml:space="preserve">U prvom krugu evaluacije Komisija ocjenjuje koncepte projekata koje dostavljaju podnosilac prijave prilikom apliciranja za učešće u Programu. Kriterijumi izbora za prvi krug evaluacije su: </w:t>
      </w:r>
    </w:p>
    <w:p w14:paraId="07317E07" w14:textId="77777777" w:rsidR="00000C81" w:rsidRPr="00D619E7" w:rsidRDefault="00000C81" w:rsidP="00000C81">
      <w:pPr>
        <w:pStyle w:val="ListParagraph"/>
        <w:numPr>
          <w:ilvl w:val="0"/>
          <w:numId w:val="4"/>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Konceptom su identifikovani problemi koje projekat rješava i opisani očekivani efekti?</w:t>
      </w:r>
    </w:p>
    <w:p w14:paraId="10BC7E14" w14:textId="77777777" w:rsidR="00000C81" w:rsidRPr="00D619E7" w:rsidRDefault="00000C81" w:rsidP="00000C81">
      <w:pPr>
        <w:pStyle w:val="ListParagraph"/>
        <w:numPr>
          <w:ilvl w:val="0"/>
          <w:numId w:val="4"/>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Konceptom projekta su prepoznate potrebe za jačanjem kapaciteta Podnosioca prijave u dijelu upravljanja energijom?</w:t>
      </w:r>
    </w:p>
    <w:p w14:paraId="2A3D8D33" w14:textId="77777777" w:rsidR="00366037" w:rsidRPr="00D619E7" w:rsidRDefault="00366037" w:rsidP="00366037">
      <w:pPr>
        <w:spacing w:after="120" w:line="276" w:lineRule="auto"/>
        <w:jc w:val="both"/>
        <w:rPr>
          <w:rFonts w:ascii="Cambria" w:hAnsi="Cambria" w:cstheme="minorHAnsi"/>
          <w:sz w:val="24"/>
          <w:szCs w:val="24"/>
        </w:rPr>
      </w:pPr>
      <w:r w:rsidRPr="00D619E7">
        <w:rPr>
          <w:rFonts w:ascii="Cambria" w:eastAsia="Times New Roman" w:hAnsi="Cambria" w:cstheme="minorHAnsi"/>
          <w:sz w:val="24"/>
          <w:szCs w:val="24"/>
        </w:rPr>
        <w:t xml:space="preserve">Na </w:t>
      </w:r>
      <w:r w:rsidRPr="00D619E7">
        <w:rPr>
          <w:rFonts w:ascii="Cambria" w:hAnsi="Cambria" w:cstheme="minorHAnsi"/>
          <w:sz w:val="24"/>
          <w:szCs w:val="24"/>
        </w:rPr>
        <w:t xml:space="preserve">osnovu sprovedenog prvog kruga evaluacije, Fond za inovacije Crne Gore </w:t>
      </w:r>
      <w:r w:rsidR="004363CD">
        <w:rPr>
          <w:rFonts w:ascii="Cambria" w:hAnsi="Cambria" w:cstheme="minorHAnsi"/>
          <w:sz w:val="24"/>
          <w:szCs w:val="24"/>
        </w:rPr>
        <w:t xml:space="preserve">formira </w:t>
      </w:r>
      <w:r w:rsidR="00D619E7">
        <w:rPr>
          <w:rFonts w:ascii="Cambria" w:hAnsi="Cambria" w:cstheme="minorHAnsi"/>
          <w:sz w:val="24"/>
          <w:szCs w:val="24"/>
        </w:rPr>
        <w:t>rang</w:t>
      </w:r>
      <w:r w:rsidRPr="00D619E7">
        <w:rPr>
          <w:rFonts w:ascii="Cambria" w:hAnsi="Cambria" w:cstheme="minorHAnsi"/>
          <w:sz w:val="24"/>
          <w:szCs w:val="24"/>
        </w:rPr>
        <w:t xml:space="preserve"> listu potencijalnih korisnika Programa</w:t>
      </w:r>
      <w:r w:rsidR="00C84552">
        <w:rPr>
          <w:rFonts w:ascii="Cambria" w:hAnsi="Cambria" w:cstheme="minorHAnsi"/>
          <w:sz w:val="24"/>
          <w:szCs w:val="24"/>
        </w:rPr>
        <w:t>.</w:t>
      </w:r>
    </w:p>
    <w:p w14:paraId="165E9F64" w14:textId="4DD50BD2" w:rsidR="00000C81" w:rsidRPr="00D619E7" w:rsidRDefault="00000C81" w:rsidP="00000C81">
      <w:pPr>
        <w:spacing w:after="120" w:line="276" w:lineRule="auto"/>
        <w:jc w:val="both"/>
        <w:rPr>
          <w:rFonts w:ascii="Cambria" w:hAnsi="Cambria" w:cstheme="minorHAnsi"/>
          <w:sz w:val="24"/>
          <w:szCs w:val="24"/>
        </w:rPr>
      </w:pPr>
      <w:r w:rsidRPr="00D619E7">
        <w:rPr>
          <w:rFonts w:ascii="Cambria" w:hAnsi="Cambria" w:cstheme="minorHAnsi"/>
          <w:sz w:val="24"/>
          <w:szCs w:val="24"/>
        </w:rPr>
        <w:t xml:space="preserve">U drugom krugu evaluacije Komisija ocjenjuje </w:t>
      </w:r>
      <w:r w:rsidR="000662E0">
        <w:rPr>
          <w:rFonts w:ascii="Cambria" w:hAnsi="Cambria" w:cstheme="minorHAnsi"/>
          <w:sz w:val="24"/>
          <w:szCs w:val="24"/>
        </w:rPr>
        <w:t>kompletne</w:t>
      </w:r>
      <w:r w:rsidRPr="00D619E7">
        <w:rPr>
          <w:rFonts w:ascii="Cambria" w:hAnsi="Cambria" w:cstheme="minorHAnsi"/>
          <w:sz w:val="24"/>
          <w:szCs w:val="24"/>
        </w:rPr>
        <w:t xml:space="preserve"> projektne prijave</w:t>
      </w:r>
      <w:r w:rsidR="000662E0">
        <w:rPr>
          <w:rFonts w:ascii="Cambria" w:hAnsi="Cambria" w:cstheme="minorHAnsi"/>
          <w:sz w:val="24"/>
          <w:szCs w:val="24"/>
        </w:rPr>
        <w:t xml:space="preserve"> </w:t>
      </w:r>
      <w:r w:rsidRPr="00D619E7">
        <w:rPr>
          <w:rFonts w:ascii="Cambria" w:hAnsi="Cambria" w:cstheme="minorHAnsi"/>
          <w:sz w:val="24"/>
          <w:szCs w:val="24"/>
        </w:rPr>
        <w:t xml:space="preserve">i predlaže projekte koji će biti podržani u okviru Programa. </w:t>
      </w:r>
      <w:r w:rsidR="000662E0">
        <w:rPr>
          <w:rFonts w:ascii="Cambria" w:hAnsi="Cambria" w:cstheme="minorHAnsi"/>
          <w:sz w:val="24"/>
          <w:szCs w:val="24"/>
        </w:rPr>
        <w:t xml:space="preserve">Sastavni dio kompletne </w:t>
      </w:r>
      <w:r w:rsidRPr="00D619E7">
        <w:rPr>
          <w:rFonts w:ascii="Cambria" w:hAnsi="Cambria" w:cstheme="minorHAnsi"/>
          <w:sz w:val="24"/>
          <w:szCs w:val="24"/>
        </w:rPr>
        <w:t>projektn</w:t>
      </w:r>
      <w:r w:rsidR="000662E0">
        <w:rPr>
          <w:rFonts w:ascii="Cambria" w:hAnsi="Cambria" w:cstheme="minorHAnsi"/>
          <w:sz w:val="24"/>
          <w:szCs w:val="24"/>
        </w:rPr>
        <w:t>e</w:t>
      </w:r>
      <w:r w:rsidRPr="00D619E7">
        <w:rPr>
          <w:rFonts w:ascii="Cambria" w:hAnsi="Cambria" w:cstheme="minorHAnsi"/>
          <w:sz w:val="24"/>
          <w:szCs w:val="24"/>
        </w:rPr>
        <w:t xml:space="preserve"> prijav</w:t>
      </w:r>
      <w:r w:rsidR="000662E0">
        <w:rPr>
          <w:rFonts w:ascii="Cambria" w:hAnsi="Cambria" w:cstheme="minorHAnsi"/>
          <w:sz w:val="24"/>
          <w:szCs w:val="24"/>
        </w:rPr>
        <w:t>e</w:t>
      </w:r>
      <w:r w:rsidRPr="00D619E7">
        <w:rPr>
          <w:rFonts w:ascii="Cambria" w:hAnsi="Cambria" w:cstheme="minorHAnsi"/>
          <w:sz w:val="24"/>
          <w:szCs w:val="24"/>
        </w:rPr>
        <w:t xml:space="preserve"> </w:t>
      </w:r>
      <w:r w:rsidR="000662E0">
        <w:rPr>
          <w:rFonts w:ascii="Cambria" w:hAnsi="Cambria" w:cstheme="minorHAnsi"/>
          <w:sz w:val="24"/>
          <w:szCs w:val="24"/>
        </w:rPr>
        <w:t>je</w:t>
      </w:r>
      <w:r w:rsidRPr="00D619E7">
        <w:rPr>
          <w:rFonts w:ascii="Cambria" w:hAnsi="Cambria" w:cstheme="minorHAnsi"/>
          <w:sz w:val="24"/>
          <w:szCs w:val="24"/>
        </w:rPr>
        <w:t xml:space="preserve"> </w:t>
      </w:r>
      <w:r w:rsidR="00E97988">
        <w:rPr>
          <w:rFonts w:ascii="Cambria" w:hAnsi="Cambria" w:cstheme="minorHAnsi"/>
          <w:sz w:val="24"/>
          <w:szCs w:val="24"/>
        </w:rPr>
        <w:t>S</w:t>
      </w:r>
      <w:r w:rsidR="00366037" w:rsidRPr="00D619E7">
        <w:rPr>
          <w:rFonts w:ascii="Cambria" w:hAnsi="Cambria" w:cstheme="minorHAnsi"/>
          <w:sz w:val="24"/>
          <w:szCs w:val="24"/>
        </w:rPr>
        <w:t>tudij</w:t>
      </w:r>
      <w:r w:rsidR="000662E0">
        <w:rPr>
          <w:rFonts w:ascii="Cambria" w:hAnsi="Cambria" w:cstheme="minorHAnsi"/>
          <w:sz w:val="24"/>
          <w:szCs w:val="24"/>
        </w:rPr>
        <w:t>a</w:t>
      </w:r>
      <w:r w:rsidR="00366037" w:rsidRPr="00D619E7">
        <w:rPr>
          <w:rFonts w:ascii="Cambria" w:hAnsi="Cambria" w:cstheme="minorHAnsi"/>
          <w:sz w:val="24"/>
          <w:szCs w:val="24"/>
        </w:rPr>
        <w:t xml:space="preserve"> </w:t>
      </w:r>
      <w:r w:rsidR="000662E0">
        <w:rPr>
          <w:rFonts w:ascii="Cambria" w:hAnsi="Cambria" w:cstheme="minorHAnsi"/>
          <w:sz w:val="24"/>
          <w:szCs w:val="24"/>
        </w:rPr>
        <w:t>opravdanosti</w:t>
      </w:r>
      <w:r w:rsidR="00366037" w:rsidRPr="00D619E7">
        <w:rPr>
          <w:rFonts w:ascii="Cambria" w:hAnsi="Cambria" w:cstheme="minorHAnsi"/>
          <w:sz w:val="24"/>
          <w:szCs w:val="24"/>
        </w:rPr>
        <w:t xml:space="preserve"> koju izrađuje nezavisni </w:t>
      </w:r>
      <w:r w:rsidR="00DE1BF8">
        <w:rPr>
          <w:rFonts w:ascii="Cambria" w:hAnsi="Cambria" w:cstheme="minorHAnsi"/>
          <w:sz w:val="24"/>
          <w:szCs w:val="24"/>
        </w:rPr>
        <w:t>t</w:t>
      </w:r>
      <w:r w:rsidR="00366037" w:rsidRPr="00D619E7">
        <w:rPr>
          <w:rFonts w:ascii="Cambria" w:hAnsi="Cambria" w:cstheme="minorHAnsi"/>
          <w:sz w:val="24"/>
          <w:szCs w:val="24"/>
        </w:rPr>
        <w:t>ehnički konsultant</w:t>
      </w:r>
      <w:r w:rsidR="00DE1BF8">
        <w:rPr>
          <w:rFonts w:ascii="Cambria" w:hAnsi="Cambria" w:cstheme="minorHAnsi"/>
          <w:sz w:val="24"/>
          <w:szCs w:val="24"/>
        </w:rPr>
        <w:t>i</w:t>
      </w:r>
      <w:r w:rsidR="00366037" w:rsidRPr="00D619E7">
        <w:rPr>
          <w:rFonts w:ascii="Cambria" w:hAnsi="Cambria" w:cstheme="minorHAnsi"/>
          <w:sz w:val="24"/>
          <w:szCs w:val="24"/>
        </w:rPr>
        <w:t xml:space="preserve"> za projekte prema rang listi potencijalnih korisnika Programa</w:t>
      </w:r>
      <w:r w:rsidRPr="00D619E7">
        <w:rPr>
          <w:rFonts w:ascii="Cambria" w:hAnsi="Cambria" w:cstheme="minorHAnsi"/>
          <w:sz w:val="24"/>
          <w:szCs w:val="24"/>
        </w:rPr>
        <w:t xml:space="preserve">. Kriterijumi izbora za </w:t>
      </w:r>
      <w:r w:rsidR="00366037" w:rsidRPr="00D619E7">
        <w:rPr>
          <w:rFonts w:ascii="Cambria" w:hAnsi="Cambria" w:cstheme="minorHAnsi"/>
          <w:sz w:val="24"/>
          <w:szCs w:val="24"/>
        </w:rPr>
        <w:t>drugi</w:t>
      </w:r>
      <w:r w:rsidRPr="00D619E7">
        <w:rPr>
          <w:rFonts w:ascii="Cambria" w:hAnsi="Cambria" w:cstheme="minorHAnsi"/>
          <w:sz w:val="24"/>
          <w:szCs w:val="24"/>
        </w:rPr>
        <w:t xml:space="preserve"> krug evaluacije su:</w:t>
      </w:r>
    </w:p>
    <w:p w14:paraId="47158C34" w14:textId="77777777" w:rsidR="00000C81" w:rsidRPr="00D619E7" w:rsidRDefault="00000C81" w:rsidP="00000C81">
      <w:pPr>
        <w:pStyle w:val="ListParagraph"/>
        <w:numPr>
          <w:ilvl w:val="0"/>
          <w:numId w:val="7"/>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Da li je predloženo tehničko rješenje sveobuhvatno i izvodljivo?</w:t>
      </w:r>
    </w:p>
    <w:p w14:paraId="20B08EAB" w14:textId="77777777" w:rsidR="00000C81" w:rsidRPr="00D619E7" w:rsidRDefault="00000C81" w:rsidP="00000C81">
      <w:pPr>
        <w:pStyle w:val="ListParagraph"/>
        <w:numPr>
          <w:ilvl w:val="0"/>
          <w:numId w:val="7"/>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 xml:space="preserve">Da li su ispunjeni svi uslovi za uspješnu realizaciju projekta u predviđenim rokovima? </w:t>
      </w:r>
    </w:p>
    <w:p w14:paraId="305DFF8D" w14:textId="77777777" w:rsidR="00000C81" w:rsidRPr="00D619E7" w:rsidRDefault="00000C81" w:rsidP="00000C81">
      <w:pPr>
        <w:pStyle w:val="ListParagraph"/>
        <w:numPr>
          <w:ilvl w:val="0"/>
          <w:numId w:val="7"/>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Da li korisnik programa ima jasan plan za jačanje kapaciteta stručnih lica u dijelu upravljanja energijom</w:t>
      </w:r>
    </w:p>
    <w:p w14:paraId="21219E5D" w14:textId="77777777" w:rsidR="00000C81" w:rsidRPr="00D619E7" w:rsidRDefault="00000C81" w:rsidP="00000C81">
      <w:pPr>
        <w:pStyle w:val="ListParagraph"/>
        <w:numPr>
          <w:ilvl w:val="0"/>
          <w:numId w:val="7"/>
        </w:numPr>
        <w:spacing w:after="120" w:line="276" w:lineRule="auto"/>
        <w:jc w:val="both"/>
        <w:rPr>
          <w:rFonts w:ascii="Cambria" w:eastAsia="Times New Roman" w:hAnsi="Cambria" w:cstheme="minorHAnsi"/>
          <w:sz w:val="24"/>
          <w:szCs w:val="24"/>
          <w:lang w:val="sr-Latn-ME"/>
        </w:rPr>
      </w:pPr>
      <w:r w:rsidRPr="00D619E7">
        <w:rPr>
          <w:rFonts w:ascii="Cambria" w:eastAsia="Times New Roman" w:hAnsi="Cambria" w:cstheme="minorHAnsi"/>
          <w:sz w:val="24"/>
          <w:szCs w:val="24"/>
          <w:lang w:val="sr-Latn-ME"/>
        </w:rPr>
        <w:t>Koliko je očekivano smanjenje potrošnje energije/troškova za energiju kao rezultat realizovane investicije?</w:t>
      </w:r>
    </w:p>
    <w:p w14:paraId="21C51CF8" w14:textId="77777777" w:rsidR="00000C81" w:rsidRDefault="00DA3E56" w:rsidP="00000C81">
      <w:pPr>
        <w:pStyle w:val="ListParagraph"/>
        <w:numPr>
          <w:ilvl w:val="0"/>
          <w:numId w:val="7"/>
        </w:numPr>
        <w:spacing w:after="120" w:line="276" w:lineRule="auto"/>
        <w:jc w:val="both"/>
        <w:rPr>
          <w:rFonts w:ascii="Cambria" w:eastAsia="Times New Roman" w:hAnsi="Cambria" w:cstheme="minorHAnsi"/>
          <w:sz w:val="24"/>
          <w:szCs w:val="24"/>
          <w:lang w:val="sr-Latn-ME"/>
        </w:rPr>
      </w:pPr>
      <w:r w:rsidRPr="00DA3E56">
        <w:rPr>
          <w:rFonts w:ascii="Cambria" w:eastAsia="Times New Roman" w:hAnsi="Cambria" w:cstheme="minorHAnsi"/>
          <w:sz w:val="24"/>
          <w:szCs w:val="24"/>
          <w:lang w:val="sr-Latn-ME"/>
        </w:rPr>
        <w:t>Koliko primijenjena tehnologija doprinosi unapređenju poslovnog procesa</w:t>
      </w:r>
      <w:r w:rsidR="00000C81" w:rsidRPr="00D619E7">
        <w:rPr>
          <w:rFonts w:ascii="Cambria" w:eastAsia="Times New Roman" w:hAnsi="Cambria" w:cstheme="minorHAnsi"/>
          <w:sz w:val="24"/>
          <w:szCs w:val="24"/>
          <w:lang w:val="sr-Latn-ME"/>
        </w:rPr>
        <w:t>?</w:t>
      </w:r>
    </w:p>
    <w:p w14:paraId="21F51F00" w14:textId="77777777" w:rsidR="00DA3E56" w:rsidRPr="00DA3E56" w:rsidRDefault="00DA3E56" w:rsidP="00DA3E56">
      <w:pPr>
        <w:pStyle w:val="ListParagraph"/>
        <w:numPr>
          <w:ilvl w:val="0"/>
          <w:numId w:val="7"/>
        </w:numPr>
        <w:jc w:val="both"/>
        <w:rPr>
          <w:rFonts w:ascii="Cambria" w:eastAsia="Times New Roman" w:hAnsi="Cambria" w:cstheme="minorHAnsi"/>
          <w:sz w:val="24"/>
          <w:szCs w:val="24"/>
          <w:lang w:val="sr-Latn-ME"/>
        </w:rPr>
      </w:pPr>
      <w:r w:rsidRPr="00DA3E56">
        <w:rPr>
          <w:rFonts w:ascii="Cambria" w:eastAsia="Times New Roman" w:hAnsi="Cambria" w:cstheme="minorHAnsi"/>
          <w:sz w:val="24"/>
          <w:szCs w:val="24"/>
          <w:lang w:val="sr-Latn-ME"/>
        </w:rPr>
        <w:t>Da li su rezultati projekta održivi u smislu zadržavanja postojećih zaposlenih/zadržavanje novih stručnih lica na poslovima upravljanja energijom i pratećeg održavanja nove opreme i pametnih digitalnih r</w:t>
      </w:r>
      <w:r>
        <w:rPr>
          <w:rFonts w:ascii="Cambria" w:eastAsia="Times New Roman" w:hAnsi="Cambria" w:cstheme="minorHAnsi"/>
          <w:sz w:val="24"/>
          <w:szCs w:val="24"/>
          <w:lang w:val="sr-Latn-ME"/>
        </w:rPr>
        <w:t>j</w:t>
      </w:r>
      <w:r w:rsidRPr="00DA3E56">
        <w:rPr>
          <w:rFonts w:ascii="Cambria" w:eastAsia="Times New Roman" w:hAnsi="Cambria" w:cstheme="minorHAnsi"/>
          <w:sz w:val="24"/>
          <w:szCs w:val="24"/>
          <w:lang w:val="sr-Latn-ME"/>
        </w:rPr>
        <w:t xml:space="preserve">ešenja? </w:t>
      </w:r>
    </w:p>
    <w:p w14:paraId="53B312B9" w14:textId="77777777" w:rsidR="00366037" w:rsidRPr="00D619E7" w:rsidRDefault="00366037" w:rsidP="00366037">
      <w:pPr>
        <w:spacing w:after="120" w:line="276" w:lineRule="auto"/>
        <w:jc w:val="both"/>
        <w:rPr>
          <w:rFonts w:ascii="Cambria" w:hAnsi="Cambria" w:cstheme="minorHAnsi"/>
          <w:sz w:val="24"/>
          <w:szCs w:val="24"/>
        </w:rPr>
      </w:pPr>
      <w:r w:rsidRPr="00D619E7">
        <w:rPr>
          <w:rFonts w:ascii="Cambria" w:eastAsia="Times New Roman" w:hAnsi="Cambria" w:cstheme="minorHAnsi"/>
          <w:sz w:val="24"/>
          <w:szCs w:val="24"/>
        </w:rPr>
        <w:t xml:space="preserve">Na </w:t>
      </w:r>
      <w:r w:rsidRPr="00D619E7">
        <w:rPr>
          <w:rFonts w:ascii="Cambria" w:hAnsi="Cambria" w:cstheme="minorHAnsi"/>
          <w:sz w:val="24"/>
          <w:szCs w:val="24"/>
        </w:rPr>
        <w:t xml:space="preserve">osnovu sprovedenog </w:t>
      </w:r>
      <w:r w:rsidR="00C84552">
        <w:rPr>
          <w:rFonts w:ascii="Cambria" w:hAnsi="Cambria" w:cstheme="minorHAnsi"/>
          <w:sz w:val="24"/>
          <w:szCs w:val="24"/>
        </w:rPr>
        <w:t>drugog</w:t>
      </w:r>
      <w:r w:rsidRPr="00D619E7">
        <w:rPr>
          <w:rFonts w:ascii="Cambria" w:hAnsi="Cambria" w:cstheme="minorHAnsi"/>
          <w:sz w:val="24"/>
          <w:szCs w:val="24"/>
        </w:rPr>
        <w:t xml:space="preserve"> kruga evaluacije, Fond za inovacije Crne Gore formira </w:t>
      </w:r>
      <w:r w:rsidR="004363CD">
        <w:rPr>
          <w:rFonts w:ascii="Cambria" w:hAnsi="Cambria" w:cstheme="minorHAnsi"/>
          <w:sz w:val="24"/>
          <w:szCs w:val="24"/>
        </w:rPr>
        <w:t xml:space="preserve">konačnu </w:t>
      </w:r>
      <w:r w:rsidRPr="00D619E7">
        <w:rPr>
          <w:rFonts w:ascii="Cambria" w:hAnsi="Cambria" w:cstheme="minorHAnsi"/>
          <w:sz w:val="24"/>
          <w:szCs w:val="24"/>
        </w:rPr>
        <w:t>rang listu projekata za sufinansiranje. Fond dogovara uslove sprovođenja pojedinačnih projekata sa podnosiocima prijava uvažavajući stav i komentare Komisije.</w:t>
      </w:r>
    </w:p>
    <w:p w14:paraId="17E2273D" w14:textId="77777777" w:rsidR="00F10449" w:rsidRDefault="002919A7" w:rsidP="00AE0F29">
      <w:pPr>
        <w:spacing w:after="120" w:line="276" w:lineRule="auto"/>
        <w:jc w:val="both"/>
        <w:rPr>
          <w:rFonts w:ascii="Cambria" w:hAnsi="Cambria" w:cstheme="minorHAnsi"/>
          <w:sz w:val="24"/>
          <w:szCs w:val="24"/>
        </w:rPr>
      </w:pPr>
      <w:r w:rsidRPr="00F37DC1">
        <w:rPr>
          <w:rFonts w:ascii="Cambria" w:hAnsi="Cambria" w:cstheme="minorHAnsi"/>
          <w:sz w:val="24"/>
          <w:szCs w:val="24"/>
        </w:rPr>
        <w:t>Način bodovanja</w:t>
      </w:r>
      <w:r w:rsidR="00F37DC1" w:rsidRPr="00F37DC1">
        <w:rPr>
          <w:rFonts w:ascii="Cambria" w:hAnsi="Cambria" w:cstheme="minorHAnsi"/>
          <w:sz w:val="24"/>
          <w:szCs w:val="24"/>
        </w:rPr>
        <w:t xml:space="preserve"> pojedinačnih kriterijuma u oba kru</w:t>
      </w:r>
      <w:r w:rsidR="00F37DC1">
        <w:rPr>
          <w:rFonts w:ascii="Cambria" w:hAnsi="Cambria" w:cstheme="minorHAnsi"/>
          <w:sz w:val="24"/>
          <w:szCs w:val="24"/>
        </w:rPr>
        <w:t>g</w:t>
      </w:r>
      <w:r w:rsidR="00F37DC1" w:rsidRPr="00F37DC1">
        <w:rPr>
          <w:rFonts w:ascii="Cambria" w:hAnsi="Cambria" w:cstheme="minorHAnsi"/>
          <w:sz w:val="24"/>
          <w:szCs w:val="24"/>
        </w:rPr>
        <w:t>a definisan je Programom.</w:t>
      </w:r>
      <w:r w:rsidR="00352A22">
        <w:rPr>
          <w:rFonts w:ascii="Cambria" w:hAnsi="Cambria" w:cstheme="minorHAnsi"/>
          <w:sz w:val="24"/>
          <w:szCs w:val="24"/>
        </w:rPr>
        <w:t xml:space="preserve"> Ostala pitanja relevantna za evaluaciju uređena su Pravilnikom </w:t>
      </w:r>
      <w:r w:rsidR="00352A22" w:rsidRPr="002919A7">
        <w:rPr>
          <w:rFonts w:ascii="Cambria" w:hAnsi="Cambria" w:cstheme="minorHAnsi"/>
          <w:sz w:val="24"/>
          <w:szCs w:val="24"/>
        </w:rPr>
        <w:t>o evaluacionom procesu</w:t>
      </w:r>
      <w:r w:rsidR="00352A22">
        <w:rPr>
          <w:rFonts w:ascii="Cambria" w:hAnsi="Cambria" w:cstheme="minorHAnsi"/>
          <w:sz w:val="24"/>
          <w:szCs w:val="24"/>
        </w:rPr>
        <w:t>.</w:t>
      </w:r>
    </w:p>
    <w:p w14:paraId="5A081571" w14:textId="77777777" w:rsidR="00AE0F29" w:rsidRPr="005379E5" w:rsidRDefault="00AE0F29" w:rsidP="00F37DC1">
      <w:pPr>
        <w:spacing w:after="240" w:line="276" w:lineRule="auto"/>
        <w:jc w:val="both"/>
        <w:rPr>
          <w:rFonts w:ascii="Cambria" w:hAnsi="Cambria" w:cstheme="minorHAnsi"/>
          <w:sz w:val="24"/>
          <w:szCs w:val="24"/>
        </w:rPr>
      </w:pPr>
      <w:r w:rsidRPr="005379E5">
        <w:rPr>
          <w:rFonts w:ascii="Cambria" w:eastAsia="Times New Roman" w:hAnsi="Cambria" w:cstheme="minorHAnsi"/>
          <w:sz w:val="24"/>
          <w:szCs w:val="24"/>
        </w:rPr>
        <w:t xml:space="preserve">Osim </w:t>
      </w:r>
      <w:r w:rsidR="000662E0" w:rsidRPr="005379E5">
        <w:rPr>
          <w:rFonts w:ascii="Cambria" w:eastAsia="Times New Roman" w:hAnsi="Cambria" w:cstheme="minorHAnsi"/>
          <w:sz w:val="24"/>
          <w:szCs w:val="24"/>
        </w:rPr>
        <w:t xml:space="preserve">navedenog, </w:t>
      </w:r>
      <w:r w:rsidRPr="005379E5">
        <w:rPr>
          <w:rFonts w:ascii="Cambria" w:eastAsia="Times New Roman" w:hAnsi="Cambria" w:cstheme="minorHAnsi"/>
          <w:sz w:val="24"/>
          <w:szCs w:val="24"/>
        </w:rPr>
        <w:t xml:space="preserve"> </w:t>
      </w:r>
      <w:r w:rsidR="0063198F" w:rsidRPr="005379E5">
        <w:rPr>
          <w:rFonts w:ascii="Cambria" w:eastAsia="Times New Roman" w:hAnsi="Cambria" w:cstheme="minorHAnsi"/>
          <w:sz w:val="24"/>
          <w:szCs w:val="24"/>
        </w:rPr>
        <w:t xml:space="preserve">Komisija će pružiti podršku Fondu u dijelu </w:t>
      </w:r>
      <w:r w:rsidR="00CC4E95" w:rsidRPr="005379E5">
        <w:rPr>
          <w:rFonts w:ascii="Cambria" w:eastAsia="Times New Roman" w:hAnsi="Cambria" w:cstheme="minorHAnsi"/>
          <w:sz w:val="24"/>
          <w:szCs w:val="24"/>
        </w:rPr>
        <w:t xml:space="preserve">odabira </w:t>
      </w:r>
      <w:r w:rsidR="0063198F" w:rsidRPr="005379E5">
        <w:rPr>
          <w:rFonts w:ascii="Cambria" w:eastAsia="Times New Roman" w:hAnsi="Cambria" w:cstheme="minorHAnsi"/>
          <w:sz w:val="24"/>
          <w:szCs w:val="24"/>
        </w:rPr>
        <w:t>tehničk</w:t>
      </w:r>
      <w:r w:rsidR="00DE1BF8" w:rsidRPr="005379E5">
        <w:rPr>
          <w:rFonts w:ascii="Cambria" w:eastAsia="Times New Roman" w:hAnsi="Cambria" w:cstheme="minorHAnsi"/>
          <w:sz w:val="24"/>
          <w:szCs w:val="24"/>
        </w:rPr>
        <w:t>ih</w:t>
      </w:r>
      <w:r w:rsidR="0063198F" w:rsidRPr="005379E5">
        <w:rPr>
          <w:rFonts w:ascii="Cambria" w:eastAsia="Times New Roman" w:hAnsi="Cambria" w:cstheme="minorHAnsi"/>
          <w:sz w:val="24"/>
          <w:szCs w:val="24"/>
        </w:rPr>
        <w:t xml:space="preserve"> konsultan</w:t>
      </w:r>
      <w:r w:rsidR="00DE1BF8" w:rsidRPr="005379E5">
        <w:rPr>
          <w:rFonts w:ascii="Cambria" w:eastAsia="Times New Roman" w:hAnsi="Cambria" w:cstheme="minorHAnsi"/>
          <w:sz w:val="24"/>
          <w:szCs w:val="24"/>
        </w:rPr>
        <w:t>ata</w:t>
      </w:r>
      <w:r w:rsidR="00CC4E95" w:rsidRPr="005379E5">
        <w:rPr>
          <w:rFonts w:ascii="Cambria" w:eastAsia="Times New Roman" w:hAnsi="Cambria" w:cstheme="minorHAnsi"/>
          <w:sz w:val="24"/>
          <w:szCs w:val="24"/>
        </w:rPr>
        <w:t xml:space="preserve"> (tim</w:t>
      </w:r>
      <w:r w:rsidR="00DE1BF8" w:rsidRPr="005379E5">
        <w:rPr>
          <w:rFonts w:ascii="Cambria" w:eastAsia="Times New Roman" w:hAnsi="Cambria" w:cstheme="minorHAnsi"/>
          <w:sz w:val="24"/>
          <w:szCs w:val="24"/>
        </w:rPr>
        <w:t>a</w:t>
      </w:r>
      <w:r w:rsidR="00CC4E95" w:rsidRPr="005379E5">
        <w:rPr>
          <w:rFonts w:ascii="Cambria" w:eastAsia="Times New Roman" w:hAnsi="Cambria" w:cstheme="minorHAnsi"/>
          <w:sz w:val="24"/>
          <w:szCs w:val="24"/>
        </w:rPr>
        <w:t xml:space="preserve"> eksperata) za izradu studija opravdanosti sa ciljem sagledavanja mogućnosti za unapređenje energetske efikasnosti i/ili proizvodnju energije iz obnovljivih izvora energije u industrijskim objektima. Naime, n</w:t>
      </w:r>
      <w:r w:rsidRPr="005379E5">
        <w:rPr>
          <w:rFonts w:ascii="Cambria" w:eastAsia="Times New Roman" w:hAnsi="Cambria" w:cstheme="minorHAnsi"/>
          <w:sz w:val="24"/>
          <w:szCs w:val="24"/>
        </w:rPr>
        <w:t xml:space="preserve">a </w:t>
      </w:r>
      <w:r w:rsidRPr="005379E5">
        <w:rPr>
          <w:rFonts w:ascii="Cambria" w:hAnsi="Cambria" w:cstheme="minorHAnsi"/>
          <w:sz w:val="24"/>
          <w:szCs w:val="24"/>
        </w:rPr>
        <w:t xml:space="preserve">osnovu sprovedenog prvog kruga evaluacije, Fond za inovacije </w:t>
      </w:r>
      <w:r w:rsidR="00CC4E95" w:rsidRPr="005379E5">
        <w:rPr>
          <w:rFonts w:ascii="Cambria" w:hAnsi="Cambria" w:cstheme="minorHAnsi"/>
          <w:sz w:val="24"/>
          <w:szCs w:val="24"/>
        </w:rPr>
        <w:t xml:space="preserve">će za određeni broj projekata </w:t>
      </w:r>
      <w:r w:rsidRPr="005379E5">
        <w:rPr>
          <w:rFonts w:ascii="Cambria" w:hAnsi="Cambria" w:cstheme="minorHAnsi"/>
          <w:sz w:val="24"/>
          <w:szCs w:val="24"/>
        </w:rPr>
        <w:t>org</w:t>
      </w:r>
      <w:r w:rsidRPr="005379E5">
        <w:rPr>
          <w:rFonts w:ascii="Cambria" w:eastAsia="Times New Roman" w:hAnsi="Cambria" w:cstheme="minorHAnsi"/>
          <w:sz w:val="24"/>
          <w:szCs w:val="24"/>
        </w:rPr>
        <w:t>anizovati izradu studija opravdanosti</w:t>
      </w:r>
      <w:r w:rsidR="00CC4E95" w:rsidRPr="005379E5">
        <w:rPr>
          <w:rFonts w:ascii="Cambria" w:eastAsia="SimSun" w:hAnsi="Cambria" w:cstheme="minorHAnsi"/>
          <w:sz w:val="24"/>
          <w:szCs w:val="24"/>
          <w:lang w:eastAsia="zh-CN"/>
        </w:rPr>
        <w:t>, a što će biti zadatak</w:t>
      </w:r>
      <w:r w:rsidR="00DE1BF8" w:rsidRPr="005379E5">
        <w:rPr>
          <w:rFonts w:ascii="Cambria" w:eastAsia="SimSun" w:hAnsi="Cambria" w:cstheme="minorHAnsi"/>
          <w:sz w:val="24"/>
          <w:szCs w:val="24"/>
          <w:lang w:eastAsia="zh-CN"/>
        </w:rPr>
        <w:t xml:space="preserve"> t</w:t>
      </w:r>
      <w:r w:rsidR="00DE1BF8" w:rsidRPr="005379E5">
        <w:rPr>
          <w:rFonts w:ascii="Cambria" w:eastAsia="Times New Roman" w:hAnsi="Cambria" w:cstheme="minorHAnsi"/>
          <w:sz w:val="24"/>
          <w:szCs w:val="24"/>
        </w:rPr>
        <w:t>ehničkih</w:t>
      </w:r>
      <w:r w:rsidRPr="005379E5">
        <w:rPr>
          <w:rFonts w:ascii="Cambria" w:eastAsia="Times New Roman" w:hAnsi="Cambria" w:cstheme="minorHAnsi"/>
          <w:sz w:val="24"/>
          <w:szCs w:val="24"/>
        </w:rPr>
        <w:t xml:space="preserve"> konsultan</w:t>
      </w:r>
      <w:r w:rsidR="00DE1BF8" w:rsidRPr="005379E5">
        <w:rPr>
          <w:rFonts w:ascii="Cambria" w:eastAsia="Times New Roman" w:hAnsi="Cambria" w:cstheme="minorHAnsi"/>
          <w:sz w:val="24"/>
          <w:szCs w:val="24"/>
        </w:rPr>
        <w:t>a</w:t>
      </w:r>
      <w:r w:rsidRPr="005379E5">
        <w:rPr>
          <w:rFonts w:ascii="Cambria" w:eastAsia="Times New Roman" w:hAnsi="Cambria" w:cstheme="minorHAnsi"/>
          <w:sz w:val="24"/>
          <w:szCs w:val="24"/>
        </w:rPr>
        <w:t>t</w:t>
      </w:r>
      <w:r w:rsidR="00CC4E95" w:rsidRPr="005379E5">
        <w:rPr>
          <w:rFonts w:ascii="Cambria" w:eastAsia="Times New Roman" w:hAnsi="Cambria" w:cstheme="minorHAnsi"/>
          <w:sz w:val="24"/>
          <w:szCs w:val="24"/>
        </w:rPr>
        <w:t>a</w:t>
      </w:r>
      <w:r w:rsidRPr="005379E5">
        <w:rPr>
          <w:rFonts w:ascii="Cambria" w:eastAsia="Times New Roman" w:hAnsi="Cambria" w:cstheme="minorHAnsi"/>
          <w:sz w:val="24"/>
          <w:szCs w:val="24"/>
        </w:rPr>
        <w:t xml:space="preserve">.  </w:t>
      </w:r>
    </w:p>
    <w:p w14:paraId="032B786E" w14:textId="77777777" w:rsidR="00D619E7" w:rsidRDefault="004363CD" w:rsidP="006D4B21">
      <w:pPr>
        <w:pStyle w:val="ListParagraph"/>
        <w:numPr>
          <w:ilvl w:val="0"/>
          <w:numId w:val="17"/>
        </w:numPr>
        <w:spacing w:after="120" w:line="276" w:lineRule="auto"/>
        <w:jc w:val="both"/>
        <w:rPr>
          <w:rFonts w:ascii="Cambria" w:hAnsi="Cambria" w:cstheme="minorHAnsi"/>
          <w:b/>
          <w:bCs/>
          <w:sz w:val="24"/>
          <w:szCs w:val="24"/>
        </w:rPr>
      </w:pPr>
      <w:r>
        <w:rPr>
          <w:rFonts w:ascii="Cambria" w:hAnsi="Cambria" w:cstheme="minorHAnsi"/>
          <w:b/>
          <w:bCs/>
          <w:sz w:val="24"/>
          <w:szCs w:val="24"/>
        </w:rPr>
        <w:t>VREMENSKI OKVIR</w:t>
      </w:r>
    </w:p>
    <w:p w14:paraId="35B7C869" w14:textId="2B1AB560" w:rsidR="004363CD" w:rsidRPr="00DE3519" w:rsidRDefault="004363CD" w:rsidP="00D619E7">
      <w:pPr>
        <w:spacing w:after="120" w:line="276" w:lineRule="auto"/>
        <w:jc w:val="both"/>
        <w:rPr>
          <w:rFonts w:ascii="Cambria" w:hAnsi="Cambria" w:cstheme="minorHAnsi"/>
          <w:sz w:val="24"/>
          <w:szCs w:val="24"/>
        </w:rPr>
      </w:pPr>
      <w:r w:rsidRPr="00DE3519">
        <w:rPr>
          <w:rFonts w:ascii="Cambria" w:hAnsi="Cambria" w:cstheme="minorHAnsi"/>
          <w:sz w:val="24"/>
          <w:szCs w:val="24"/>
        </w:rPr>
        <w:t xml:space="preserve">Rad </w:t>
      </w:r>
      <w:r w:rsidR="00C84552" w:rsidRPr="00DE3519">
        <w:rPr>
          <w:rFonts w:ascii="Cambria" w:hAnsi="Cambria" w:cstheme="minorHAnsi"/>
          <w:sz w:val="24"/>
          <w:szCs w:val="24"/>
        </w:rPr>
        <w:t xml:space="preserve">Komisije </w:t>
      </w:r>
      <w:r w:rsidRPr="00DE3519">
        <w:rPr>
          <w:rFonts w:ascii="Cambria" w:hAnsi="Cambria" w:cstheme="minorHAnsi"/>
          <w:sz w:val="24"/>
          <w:szCs w:val="24"/>
        </w:rPr>
        <w:t xml:space="preserve">je </w:t>
      </w:r>
      <w:r w:rsidR="002919A7" w:rsidRPr="00DE3519">
        <w:rPr>
          <w:rFonts w:ascii="Cambria" w:hAnsi="Cambria" w:cstheme="minorHAnsi"/>
          <w:sz w:val="24"/>
          <w:szCs w:val="24"/>
        </w:rPr>
        <w:t>predviđen</w:t>
      </w:r>
      <w:r w:rsidRPr="00DE3519">
        <w:rPr>
          <w:rFonts w:ascii="Cambria" w:hAnsi="Cambria" w:cstheme="minorHAnsi"/>
          <w:sz w:val="24"/>
          <w:szCs w:val="24"/>
        </w:rPr>
        <w:t xml:space="preserve"> u dva kruga. Očekivani početak prvog kruga evaluacije je </w:t>
      </w:r>
      <w:r w:rsidR="00DE3519" w:rsidRPr="00DE3519">
        <w:rPr>
          <w:rFonts w:ascii="Cambria" w:hAnsi="Cambria" w:cstheme="minorHAnsi"/>
          <w:sz w:val="24"/>
          <w:szCs w:val="24"/>
        </w:rPr>
        <w:t>novembar</w:t>
      </w:r>
      <w:r w:rsidRPr="00DE3519">
        <w:rPr>
          <w:rFonts w:ascii="Cambria" w:hAnsi="Cambria" w:cstheme="minorHAnsi"/>
          <w:sz w:val="24"/>
          <w:szCs w:val="24"/>
        </w:rPr>
        <w:t xml:space="preserve"> 202</w:t>
      </w:r>
      <w:r w:rsidR="00E97988">
        <w:rPr>
          <w:rFonts w:ascii="Cambria" w:hAnsi="Cambria" w:cstheme="minorHAnsi"/>
          <w:sz w:val="24"/>
          <w:szCs w:val="24"/>
        </w:rPr>
        <w:t>6</w:t>
      </w:r>
      <w:r w:rsidRPr="00DE3519">
        <w:rPr>
          <w:rFonts w:ascii="Cambria" w:hAnsi="Cambria" w:cstheme="minorHAnsi"/>
          <w:sz w:val="24"/>
          <w:szCs w:val="24"/>
        </w:rPr>
        <w:t>. godine. Predviđeno trajanje ovog kruga evaluacije je 20</w:t>
      </w:r>
      <w:r w:rsidR="00DA3E56">
        <w:rPr>
          <w:rFonts w:ascii="Cambria" w:hAnsi="Cambria" w:cstheme="minorHAnsi"/>
          <w:sz w:val="24"/>
          <w:szCs w:val="24"/>
        </w:rPr>
        <w:t>-30</w:t>
      </w:r>
      <w:r w:rsidRPr="00DE3519">
        <w:rPr>
          <w:rFonts w:ascii="Cambria" w:hAnsi="Cambria" w:cstheme="minorHAnsi"/>
          <w:sz w:val="24"/>
          <w:szCs w:val="24"/>
        </w:rPr>
        <w:t xml:space="preserve"> dana. Ovaj rok može biti produžen u slučaju velikog broja prijava.</w:t>
      </w:r>
    </w:p>
    <w:p w14:paraId="669043AE" w14:textId="287AB108" w:rsidR="000662E0" w:rsidRPr="004363CD" w:rsidRDefault="004363CD" w:rsidP="00F37DC1">
      <w:pPr>
        <w:spacing w:after="240" w:line="276" w:lineRule="auto"/>
        <w:jc w:val="both"/>
        <w:rPr>
          <w:rFonts w:ascii="Cambria" w:hAnsi="Cambria" w:cstheme="minorHAnsi"/>
          <w:sz w:val="24"/>
          <w:szCs w:val="24"/>
        </w:rPr>
      </w:pPr>
      <w:r w:rsidRPr="00DE3519">
        <w:rPr>
          <w:rFonts w:ascii="Cambria" w:hAnsi="Cambria" w:cstheme="minorHAnsi"/>
          <w:sz w:val="24"/>
          <w:szCs w:val="24"/>
        </w:rPr>
        <w:t xml:space="preserve">Očekivani početak drugog kruga evaluacije je </w:t>
      </w:r>
      <w:r w:rsidR="00E97988">
        <w:rPr>
          <w:rFonts w:ascii="Cambria" w:hAnsi="Cambria" w:cstheme="minorHAnsi"/>
          <w:sz w:val="24"/>
          <w:szCs w:val="24"/>
        </w:rPr>
        <w:t>mart</w:t>
      </w:r>
      <w:r w:rsidR="00DE3519" w:rsidRPr="00DE3519">
        <w:rPr>
          <w:rFonts w:ascii="Cambria" w:hAnsi="Cambria" w:cstheme="minorHAnsi"/>
          <w:sz w:val="24"/>
          <w:szCs w:val="24"/>
        </w:rPr>
        <w:t xml:space="preserve"> </w:t>
      </w:r>
      <w:r w:rsidRPr="00DE3519">
        <w:rPr>
          <w:rFonts w:ascii="Cambria" w:hAnsi="Cambria" w:cstheme="minorHAnsi"/>
          <w:sz w:val="24"/>
          <w:szCs w:val="24"/>
        </w:rPr>
        <w:t>202</w:t>
      </w:r>
      <w:r w:rsidR="00E97988">
        <w:rPr>
          <w:rFonts w:ascii="Cambria" w:hAnsi="Cambria" w:cstheme="minorHAnsi"/>
          <w:sz w:val="24"/>
          <w:szCs w:val="24"/>
        </w:rPr>
        <w:t>7</w:t>
      </w:r>
      <w:r w:rsidRPr="00DE3519">
        <w:rPr>
          <w:rFonts w:ascii="Cambria" w:hAnsi="Cambria" w:cstheme="minorHAnsi"/>
          <w:sz w:val="24"/>
          <w:szCs w:val="24"/>
        </w:rPr>
        <w:t>. Predviđeno trajanje ovog kruga evaluacije je 30 dana.</w:t>
      </w:r>
    </w:p>
    <w:p w14:paraId="47814B65" w14:textId="77777777" w:rsidR="00D619E7" w:rsidRPr="004363CD" w:rsidRDefault="00D619E7" w:rsidP="006D4B21">
      <w:pPr>
        <w:pStyle w:val="ListParagraph"/>
        <w:numPr>
          <w:ilvl w:val="0"/>
          <w:numId w:val="17"/>
        </w:numPr>
        <w:spacing w:after="120" w:line="276" w:lineRule="auto"/>
        <w:jc w:val="both"/>
        <w:rPr>
          <w:rFonts w:ascii="Cambria" w:hAnsi="Cambria" w:cstheme="minorHAnsi"/>
          <w:b/>
          <w:bCs/>
          <w:sz w:val="24"/>
          <w:szCs w:val="24"/>
          <w:lang w:val="sr-Latn-ME"/>
        </w:rPr>
      </w:pPr>
      <w:r w:rsidRPr="006D4B21">
        <w:rPr>
          <w:rFonts w:ascii="Cambria" w:hAnsi="Cambria" w:cstheme="minorHAnsi"/>
          <w:b/>
          <w:bCs/>
          <w:sz w:val="24"/>
          <w:szCs w:val="24"/>
        </w:rPr>
        <w:t>REZULTATI</w:t>
      </w:r>
    </w:p>
    <w:p w14:paraId="46362BB8" w14:textId="77777777" w:rsidR="00D619E7" w:rsidRPr="004363CD" w:rsidRDefault="004363CD" w:rsidP="004363CD">
      <w:pPr>
        <w:spacing w:after="120" w:line="276" w:lineRule="auto"/>
        <w:jc w:val="both"/>
        <w:rPr>
          <w:rFonts w:ascii="Cambria" w:hAnsi="Cambria" w:cstheme="minorHAnsi"/>
          <w:sz w:val="24"/>
          <w:szCs w:val="24"/>
        </w:rPr>
      </w:pPr>
      <w:r w:rsidRPr="004363CD">
        <w:rPr>
          <w:rFonts w:ascii="Cambria" w:hAnsi="Cambria" w:cstheme="minorHAnsi"/>
          <w:sz w:val="24"/>
          <w:szCs w:val="24"/>
        </w:rPr>
        <w:t>O</w:t>
      </w:r>
      <w:r w:rsidR="00D619E7" w:rsidRPr="004363CD">
        <w:rPr>
          <w:rFonts w:ascii="Cambria" w:hAnsi="Cambria" w:cstheme="minorHAnsi"/>
          <w:sz w:val="24"/>
          <w:szCs w:val="24"/>
        </w:rPr>
        <w:t xml:space="preserve">d </w:t>
      </w:r>
      <w:r w:rsidRPr="004363CD">
        <w:rPr>
          <w:rFonts w:ascii="Cambria" w:hAnsi="Cambria" w:cstheme="minorHAnsi"/>
          <w:sz w:val="24"/>
          <w:szCs w:val="24"/>
        </w:rPr>
        <w:t>Komisije se očekuje da isporuči sljedeće rezultate:</w:t>
      </w:r>
    </w:p>
    <w:p w14:paraId="27381D5E" w14:textId="77777777" w:rsidR="004363CD" w:rsidRPr="00CC4E95" w:rsidRDefault="004363CD" w:rsidP="00FB1E3D">
      <w:pPr>
        <w:pStyle w:val="ListParagraph"/>
        <w:numPr>
          <w:ilvl w:val="0"/>
          <w:numId w:val="15"/>
        </w:numPr>
        <w:spacing w:after="120" w:line="276" w:lineRule="auto"/>
        <w:jc w:val="both"/>
        <w:rPr>
          <w:rFonts w:ascii="Cambria" w:hAnsi="Cambria" w:cstheme="minorHAnsi"/>
          <w:sz w:val="24"/>
          <w:szCs w:val="24"/>
          <w:lang w:val="sr-Latn-ME"/>
        </w:rPr>
      </w:pPr>
      <w:r w:rsidRPr="00CC4E95">
        <w:rPr>
          <w:rFonts w:ascii="Cambria" w:hAnsi="Cambria" w:cstheme="minorHAnsi"/>
          <w:sz w:val="24"/>
          <w:szCs w:val="24"/>
          <w:lang w:val="sr-Latn-ME"/>
        </w:rPr>
        <w:t>Evaluacija</w:t>
      </w:r>
      <w:r w:rsidR="00FB1E3D" w:rsidRPr="00CC4E95">
        <w:rPr>
          <w:rFonts w:ascii="Cambria" w:hAnsi="Cambria" w:cstheme="minorHAnsi"/>
          <w:sz w:val="24"/>
          <w:szCs w:val="24"/>
          <w:lang w:val="sr-Latn-ME"/>
        </w:rPr>
        <w:t xml:space="preserve"> projektnih prijava (</w:t>
      </w:r>
      <w:r w:rsidRPr="00CC4E95">
        <w:rPr>
          <w:rFonts w:ascii="Cambria" w:hAnsi="Cambria" w:cstheme="minorHAnsi"/>
          <w:sz w:val="24"/>
          <w:szCs w:val="24"/>
          <w:lang w:val="sr-Latn-ME"/>
        </w:rPr>
        <w:t>koncep</w:t>
      </w:r>
      <w:r w:rsidR="00FB1E3D" w:rsidRPr="00CC4E95">
        <w:rPr>
          <w:rFonts w:ascii="Cambria" w:hAnsi="Cambria" w:cstheme="minorHAnsi"/>
          <w:sz w:val="24"/>
          <w:szCs w:val="24"/>
          <w:lang w:val="sr-Latn-ME"/>
        </w:rPr>
        <w:t xml:space="preserve">ta projekta) </w:t>
      </w:r>
      <w:r w:rsidRPr="00CC4E95">
        <w:rPr>
          <w:rFonts w:ascii="Cambria" w:hAnsi="Cambria" w:cstheme="minorHAnsi"/>
          <w:sz w:val="24"/>
          <w:szCs w:val="24"/>
          <w:lang w:val="sr-Latn-ME"/>
        </w:rPr>
        <w:t xml:space="preserve">sa </w:t>
      </w:r>
      <w:r w:rsidR="00FB1E3D" w:rsidRPr="00CC4E95">
        <w:rPr>
          <w:rFonts w:ascii="Cambria" w:hAnsi="Cambria" w:cstheme="minorHAnsi"/>
          <w:sz w:val="24"/>
          <w:szCs w:val="24"/>
          <w:lang w:val="sr-Latn-ME"/>
        </w:rPr>
        <w:t>odgovarajućim obrazloženjem za svaku prijavu</w:t>
      </w:r>
      <w:r w:rsidRPr="00CC4E95">
        <w:rPr>
          <w:rFonts w:ascii="Cambria" w:hAnsi="Cambria" w:cstheme="minorHAnsi"/>
          <w:sz w:val="24"/>
          <w:szCs w:val="24"/>
          <w:lang w:val="sr-Latn-ME"/>
        </w:rPr>
        <w:t xml:space="preserve"> u obliku koji će dati podnosiocima jasnu povratnu informaciju</w:t>
      </w:r>
      <w:r w:rsidR="00FB1E3D" w:rsidRPr="00CC4E95">
        <w:rPr>
          <w:rFonts w:ascii="Cambria" w:hAnsi="Cambria" w:cstheme="minorHAnsi"/>
          <w:sz w:val="24"/>
          <w:szCs w:val="24"/>
          <w:lang w:val="sr-Latn-ME"/>
        </w:rPr>
        <w:t>;</w:t>
      </w:r>
    </w:p>
    <w:p w14:paraId="2ECB6BBA" w14:textId="77777777" w:rsidR="00FB1E3D" w:rsidRPr="00CC4E95" w:rsidRDefault="00FB1E3D" w:rsidP="00FB1E3D">
      <w:pPr>
        <w:pStyle w:val="ListParagraph"/>
        <w:numPr>
          <w:ilvl w:val="0"/>
          <w:numId w:val="15"/>
        </w:numPr>
        <w:spacing w:after="120" w:line="276" w:lineRule="auto"/>
        <w:jc w:val="both"/>
        <w:rPr>
          <w:rFonts w:ascii="Cambria" w:hAnsi="Cambria" w:cstheme="minorHAnsi"/>
          <w:sz w:val="24"/>
          <w:szCs w:val="24"/>
          <w:lang w:val="sr-Latn-ME"/>
        </w:rPr>
      </w:pPr>
      <w:r w:rsidRPr="00CC4E95">
        <w:rPr>
          <w:rFonts w:ascii="Cambria" w:hAnsi="Cambria" w:cstheme="minorHAnsi"/>
          <w:sz w:val="24"/>
          <w:szCs w:val="24"/>
          <w:lang w:val="sr-Latn-ME"/>
        </w:rPr>
        <w:t xml:space="preserve">Evaluacija </w:t>
      </w:r>
      <w:r w:rsidR="000662E0">
        <w:rPr>
          <w:rFonts w:ascii="Cambria" w:hAnsi="Cambria" w:cstheme="minorHAnsi"/>
          <w:sz w:val="24"/>
          <w:szCs w:val="24"/>
          <w:lang w:val="sr-Latn-ME"/>
        </w:rPr>
        <w:t>kompletnih</w:t>
      </w:r>
      <w:r w:rsidRPr="00CC4E95">
        <w:rPr>
          <w:rFonts w:ascii="Cambria" w:hAnsi="Cambria" w:cstheme="minorHAnsi"/>
          <w:sz w:val="24"/>
          <w:szCs w:val="24"/>
          <w:lang w:val="sr-Latn-ME"/>
        </w:rPr>
        <w:t xml:space="preserve"> projektnih prijava (</w:t>
      </w:r>
      <w:r w:rsidR="000662E0">
        <w:rPr>
          <w:rFonts w:ascii="Cambria" w:hAnsi="Cambria" w:cstheme="minorHAnsi"/>
          <w:sz w:val="24"/>
          <w:szCs w:val="24"/>
          <w:lang w:val="sr-Latn-ME"/>
        </w:rPr>
        <w:t>odnosno</w:t>
      </w:r>
      <w:r w:rsidRPr="00CC4E95">
        <w:rPr>
          <w:rFonts w:ascii="Cambria" w:hAnsi="Cambria" w:cstheme="minorHAnsi"/>
          <w:sz w:val="24"/>
          <w:szCs w:val="24"/>
          <w:lang w:val="sr-Latn-ME"/>
        </w:rPr>
        <w:t xml:space="preserve"> studija </w:t>
      </w:r>
      <w:r w:rsidR="000662E0">
        <w:rPr>
          <w:rFonts w:ascii="Cambria" w:hAnsi="Cambria" w:cstheme="minorHAnsi"/>
          <w:sz w:val="24"/>
          <w:szCs w:val="24"/>
          <w:lang w:val="sr-Latn-ME"/>
        </w:rPr>
        <w:t>opravdanosti</w:t>
      </w:r>
      <w:r w:rsidRPr="00CC4E95">
        <w:rPr>
          <w:rFonts w:ascii="Cambria" w:hAnsi="Cambria" w:cstheme="minorHAnsi"/>
          <w:sz w:val="24"/>
          <w:szCs w:val="24"/>
          <w:lang w:val="sr-Latn-ME"/>
        </w:rPr>
        <w:t>) sa odgovarajućim obrazloženjem za svaku prijavu u obliku koji će dati podnosiocima jasnu povratnu informaciju</w:t>
      </w:r>
      <w:r w:rsidR="00C84552" w:rsidRPr="00CC4E95">
        <w:rPr>
          <w:rFonts w:ascii="Cambria" w:hAnsi="Cambria" w:cstheme="minorHAnsi"/>
          <w:sz w:val="24"/>
          <w:szCs w:val="24"/>
          <w:lang w:val="sr-Latn-ME"/>
        </w:rPr>
        <w:t>.</w:t>
      </w:r>
    </w:p>
    <w:p w14:paraId="4CF08A79" w14:textId="77777777" w:rsidR="00FE7686" w:rsidRPr="009F5C31" w:rsidRDefault="00FE7686" w:rsidP="00FE7686">
      <w:pPr>
        <w:pStyle w:val="ListParagraph"/>
        <w:spacing w:after="120" w:line="276" w:lineRule="auto"/>
        <w:jc w:val="both"/>
        <w:rPr>
          <w:rFonts w:ascii="Cambria" w:hAnsi="Cambria" w:cstheme="minorHAnsi"/>
          <w:sz w:val="24"/>
          <w:szCs w:val="24"/>
          <w:lang w:val="sr-Latn-ME"/>
        </w:rPr>
      </w:pPr>
    </w:p>
    <w:p w14:paraId="42FD1DDF" w14:textId="77777777" w:rsidR="00D619E7" w:rsidRPr="00FB1E3D" w:rsidRDefault="006D4B21" w:rsidP="006D4B21">
      <w:pPr>
        <w:pStyle w:val="ListParagraph"/>
        <w:numPr>
          <w:ilvl w:val="0"/>
          <w:numId w:val="17"/>
        </w:numPr>
        <w:spacing w:after="120" w:line="276" w:lineRule="auto"/>
        <w:jc w:val="both"/>
        <w:rPr>
          <w:rFonts w:ascii="Cambria" w:hAnsi="Cambria" w:cstheme="minorHAnsi"/>
          <w:b/>
          <w:bCs/>
          <w:sz w:val="24"/>
          <w:szCs w:val="24"/>
          <w:lang w:val="sr-Latn-ME"/>
        </w:rPr>
      </w:pPr>
      <w:r>
        <w:rPr>
          <w:rFonts w:ascii="Cambria" w:hAnsi="Cambria" w:cstheme="minorHAnsi"/>
          <w:b/>
          <w:bCs/>
          <w:sz w:val="24"/>
          <w:szCs w:val="24"/>
        </w:rPr>
        <w:t>ZAHTJEVI ZA ČLANOVE KOMISIJE</w:t>
      </w:r>
    </w:p>
    <w:p w14:paraId="036FCCA8" w14:textId="77777777" w:rsidR="00D619E7" w:rsidRPr="00FB1E3D" w:rsidRDefault="00C84552" w:rsidP="00B41E9F">
      <w:pPr>
        <w:spacing w:after="60" w:line="276" w:lineRule="auto"/>
        <w:jc w:val="both"/>
        <w:rPr>
          <w:rFonts w:ascii="Cambria" w:eastAsia="Times New Roman" w:hAnsi="Cambria" w:cstheme="minorHAnsi"/>
          <w:sz w:val="24"/>
          <w:szCs w:val="24"/>
        </w:rPr>
      </w:pPr>
      <w:r>
        <w:rPr>
          <w:rFonts w:ascii="Cambria" w:eastAsia="Times New Roman" w:hAnsi="Cambria" w:cstheme="minorHAnsi"/>
          <w:sz w:val="24"/>
          <w:szCs w:val="24"/>
        </w:rPr>
        <w:t xml:space="preserve">Komisiju čine tri člana. </w:t>
      </w:r>
      <w:r w:rsidR="00F37DC1">
        <w:rPr>
          <w:rFonts w:ascii="Cambria" w:eastAsia="Times New Roman" w:hAnsi="Cambria" w:cstheme="minorHAnsi"/>
          <w:sz w:val="24"/>
          <w:szCs w:val="24"/>
        </w:rPr>
        <w:t>Č</w:t>
      </w:r>
      <w:r w:rsidR="00F37DC1" w:rsidRPr="00F37DC1">
        <w:rPr>
          <w:rFonts w:ascii="Cambria" w:eastAsia="Times New Roman" w:hAnsi="Cambria" w:cstheme="minorHAnsi"/>
          <w:sz w:val="24"/>
          <w:szCs w:val="24"/>
        </w:rPr>
        <w:t>lan Komisije treba da ispuni sljedeć</w:t>
      </w:r>
      <w:r w:rsidR="00F37DC1">
        <w:rPr>
          <w:rFonts w:ascii="Cambria" w:eastAsia="Times New Roman" w:hAnsi="Cambria" w:cstheme="minorHAnsi"/>
          <w:sz w:val="24"/>
          <w:szCs w:val="24"/>
        </w:rPr>
        <w:t>e uslove</w:t>
      </w:r>
      <w:r w:rsidR="00B70F95">
        <w:rPr>
          <w:rFonts w:ascii="Cambria" w:eastAsia="Times New Roman" w:hAnsi="Cambria" w:cstheme="minorHAnsi"/>
          <w:sz w:val="24"/>
          <w:szCs w:val="24"/>
        </w:rPr>
        <w:t>:</w:t>
      </w:r>
    </w:p>
    <w:p w14:paraId="730AF7EF" w14:textId="295DA540" w:rsidR="00F37DC1" w:rsidRDefault="00F37DC1" w:rsidP="00B41E9F">
      <w:pPr>
        <w:numPr>
          <w:ilvl w:val="0"/>
          <w:numId w:val="10"/>
        </w:numPr>
        <w:spacing w:after="60" w:line="276" w:lineRule="auto"/>
        <w:jc w:val="both"/>
        <w:rPr>
          <w:rFonts w:ascii="Cambria" w:hAnsi="Cambria" w:cs="Times New Roman"/>
          <w:bCs/>
          <w:sz w:val="24"/>
          <w:szCs w:val="24"/>
        </w:rPr>
      </w:pPr>
      <w:r w:rsidRPr="00F37DC1">
        <w:rPr>
          <w:rFonts w:ascii="Cambria" w:hAnsi="Cambria" w:cs="Times New Roman"/>
          <w:bCs/>
          <w:sz w:val="24"/>
          <w:szCs w:val="24"/>
        </w:rPr>
        <w:t>Nivo obrazovanja najmanje VII1 nivo kvalifikacije obrazovanja ili odgovarajući nivo međunarodnog obrazovanja</w:t>
      </w:r>
      <w:r w:rsidR="00986ABA">
        <w:rPr>
          <w:rFonts w:ascii="Cambria" w:hAnsi="Cambria" w:cs="Times New Roman"/>
          <w:bCs/>
          <w:sz w:val="24"/>
          <w:szCs w:val="24"/>
        </w:rPr>
        <w:t xml:space="preserve"> </w:t>
      </w:r>
      <w:r w:rsidR="00986ABA" w:rsidRPr="00986ABA">
        <w:rPr>
          <w:rFonts w:ascii="Cambria" w:hAnsi="Cambria" w:cs="Times New Roman"/>
          <w:bCs/>
          <w:sz w:val="24"/>
          <w:szCs w:val="24"/>
        </w:rPr>
        <w:t>iz oblasti tehničko-tehnoloških, prirodnih ili drugih nauka relevantnih za predmet Programa;</w:t>
      </w:r>
      <w:r w:rsidRPr="00F37DC1">
        <w:rPr>
          <w:rFonts w:ascii="Cambria" w:hAnsi="Cambria" w:cs="Times New Roman"/>
          <w:bCs/>
          <w:sz w:val="24"/>
          <w:szCs w:val="24"/>
        </w:rPr>
        <w:t>;</w:t>
      </w:r>
    </w:p>
    <w:p w14:paraId="08DB20B8" w14:textId="1C9FCF74" w:rsidR="00E97988" w:rsidRDefault="00E97988" w:rsidP="00B41E9F">
      <w:pPr>
        <w:numPr>
          <w:ilvl w:val="0"/>
          <w:numId w:val="10"/>
        </w:numPr>
        <w:spacing w:after="60" w:line="276" w:lineRule="auto"/>
        <w:jc w:val="both"/>
        <w:rPr>
          <w:rFonts w:ascii="Cambria" w:hAnsi="Cambria" w:cs="Times New Roman"/>
          <w:bCs/>
          <w:sz w:val="24"/>
          <w:szCs w:val="24"/>
        </w:rPr>
      </w:pPr>
      <w:r>
        <w:rPr>
          <w:rFonts w:ascii="Cambria" w:hAnsi="Cambria" w:cs="Times New Roman"/>
          <w:bCs/>
          <w:sz w:val="24"/>
          <w:szCs w:val="24"/>
        </w:rPr>
        <w:t>N</w:t>
      </w:r>
      <w:r w:rsidRPr="00E97988">
        <w:rPr>
          <w:rFonts w:ascii="Cambria" w:hAnsi="Cambria" w:cs="Times New Roman"/>
          <w:bCs/>
          <w:sz w:val="24"/>
          <w:szCs w:val="24"/>
        </w:rPr>
        <w:t>ajmanje 5 godina stručnog i/ili naučno-istraživačkog iskustva u oblasti energetike, energetske efikasnosti, obnovljivih izvora energije, elektroenergetskih sistema, industrijskih energetskih sistema, termotehnike ili drugih oblasti relevantnih za Program</w:t>
      </w:r>
      <w:r w:rsidR="00986ABA">
        <w:rPr>
          <w:rFonts w:ascii="Cambria" w:hAnsi="Cambria" w:cs="Times New Roman"/>
          <w:bCs/>
          <w:sz w:val="24"/>
          <w:szCs w:val="24"/>
        </w:rPr>
        <w:t>;</w:t>
      </w:r>
    </w:p>
    <w:p w14:paraId="57327B8C" w14:textId="094FA65C" w:rsidR="00986ABA" w:rsidRDefault="00986ABA" w:rsidP="00986ABA">
      <w:pPr>
        <w:numPr>
          <w:ilvl w:val="0"/>
          <w:numId w:val="10"/>
        </w:numPr>
        <w:spacing w:after="60" w:line="276" w:lineRule="auto"/>
        <w:jc w:val="both"/>
        <w:rPr>
          <w:rFonts w:ascii="Cambria" w:hAnsi="Cambria" w:cs="Times New Roman"/>
          <w:bCs/>
          <w:sz w:val="24"/>
          <w:szCs w:val="24"/>
        </w:rPr>
      </w:pPr>
      <w:r>
        <w:rPr>
          <w:rFonts w:ascii="Cambria" w:hAnsi="Cambria" w:cs="Times New Roman"/>
          <w:bCs/>
          <w:sz w:val="24"/>
          <w:szCs w:val="24"/>
        </w:rPr>
        <w:t>I</w:t>
      </w:r>
      <w:r w:rsidR="00F37DC1" w:rsidRPr="00F37DC1">
        <w:rPr>
          <w:rFonts w:ascii="Cambria" w:hAnsi="Cambria" w:cs="Times New Roman"/>
          <w:bCs/>
          <w:sz w:val="24"/>
          <w:szCs w:val="24"/>
        </w:rPr>
        <w:t>skustv</w:t>
      </w:r>
      <w:r>
        <w:rPr>
          <w:rFonts w:ascii="Cambria" w:hAnsi="Cambria" w:cs="Times New Roman"/>
          <w:bCs/>
          <w:sz w:val="24"/>
          <w:szCs w:val="24"/>
        </w:rPr>
        <w:t>o</w:t>
      </w:r>
      <w:r w:rsidR="00F37DC1" w:rsidRPr="00F37DC1">
        <w:rPr>
          <w:rFonts w:ascii="Cambria" w:hAnsi="Cambria" w:cs="Times New Roman"/>
          <w:bCs/>
          <w:sz w:val="24"/>
          <w:szCs w:val="24"/>
        </w:rPr>
        <w:t xml:space="preserve"> u ocjeni</w:t>
      </w:r>
      <w:r>
        <w:rPr>
          <w:rFonts w:ascii="Cambria" w:hAnsi="Cambria" w:cs="Times New Roman"/>
          <w:bCs/>
          <w:sz w:val="24"/>
          <w:szCs w:val="24"/>
        </w:rPr>
        <w:t xml:space="preserve">, pripremi, realizaciji, ili izboru ili stručnom praćenju projekata </w:t>
      </w:r>
      <w:r w:rsidR="00F37DC1" w:rsidRPr="00F37DC1">
        <w:rPr>
          <w:rFonts w:ascii="Cambria" w:hAnsi="Cambria" w:cs="Times New Roman"/>
          <w:bCs/>
          <w:sz w:val="24"/>
          <w:szCs w:val="24"/>
        </w:rPr>
        <w:t>projekata u području koje je relevantno za program</w:t>
      </w:r>
      <w:r w:rsidR="00F37DC1">
        <w:rPr>
          <w:rFonts w:ascii="Cambria" w:hAnsi="Cambria" w:cs="Times New Roman"/>
          <w:bCs/>
          <w:sz w:val="24"/>
          <w:szCs w:val="24"/>
        </w:rPr>
        <w:t xml:space="preserve"> - </w:t>
      </w:r>
      <w:r w:rsidR="00F37DC1" w:rsidRPr="00B70F95">
        <w:rPr>
          <w:rFonts w:ascii="Cambria" w:hAnsi="Cambria" w:cs="Times New Roman"/>
          <w:bCs/>
          <w:sz w:val="24"/>
          <w:szCs w:val="24"/>
        </w:rPr>
        <w:t>energetsk</w:t>
      </w:r>
      <w:r w:rsidR="00F37DC1">
        <w:rPr>
          <w:rFonts w:ascii="Cambria" w:hAnsi="Cambria" w:cs="Times New Roman"/>
          <w:bCs/>
          <w:sz w:val="24"/>
          <w:szCs w:val="24"/>
        </w:rPr>
        <w:t>a</w:t>
      </w:r>
      <w:r w:rsidR="00F37DC1" w:rsidRPr="00B70F95">
        <w:rPr>
          <w:rFonts w:ascii="Cambria" w:hAnsi="Cambria" w:cs="Times New Roman"/>
          <w:bCs/>
          <w:sz w:val="24"/>
          <w:szCs w:val="24"/>
        </w:rPr>
        <w:t xml:space="preserve"> efikasnost, </w:t>
      </w:r>
      <w:r w:rsidR="00EC3283">
        <w:rPr>
          <w:rFonts w:ascii="Cambria" w:hAnsi="Cambria" w:cs="Times New Roman"/>
          <w:bCs/>
          <w:sz w:val="24"/>
          <w:szCs w:val="24"/>
        </w:rPr>
        <w:t>izgradnja objekata</w:t>
      </w:r>
      <w:r w:rsidR="00F37DC1" w:rsidRPr="00B70F95">
        <w:rPr>
          <w:rFonts w:ascii="Cambria" w:hAnsi="Cambria" w:cs="Times New Roman"/>
          <w:bCs/>
          <w:sz w:val="24"/>
          <w:szCs w:val="24"/>
        </w:rPr>
        <w:t xml:space="preserve">, </w:t>
      </w:r>
      <w:r w:rsidR="00F37DC1">
        <w:rPr>
          <w:rFonts w:ascii="Cambria" w:hAnsi="Cambria" w:cs="Times New Roman"/>
          <w:bCs/>
          <w:sz w:val="24"/>
          <w:szCs w:val="24"/>
        </w:rPr>
        <w:t xml:space="preserve">upravljanje/održavanje industrijskih </w:t>
      </w:r>
      <w:r w:rsidR="00EC3283">
        <w:rPr>
          <w:rFonts w:ascii="Cambria" w:hAnsi="Cambria" w:cs="Times New Roman"/>
          <w:bCs/>
          <w:sz w:val="24"/>
          <w:szCs w:val="24"/>
        </w:rPr>
        <w:t>ili</w:t>
      </w:r>
      <w:r w:rsidR="00F37DC1">
        <w:rPr>
          <w:rFonts w:ascii="Cambria" w:hAnsi="Cambria" w:cs="Times New Roman"/>
          <w:bCs/>
          <w:sz w:val="24"/>
          <w:szCs w:val="24"/>
        </w:rPr>
        <w:t xml:space="preserve"> energetskih  postrojenja</w:t>
      </w:r>
      <w:r w:rsidR="00F37DC1" w:rsidRPr="00B70F95">
        <w:rPr>
          <w:rFonts w:ascii="Cambria" w:hAnsi="Cambria" w:cs="Times New Roman"/>
          <w:bCs/>
          <w:sz w:val="24"/>
          <w:szCs w:val="24"/>
        </w:rPr>
        <w:t xml:space="preserve">, </w:t>
      </w:r>
      <w:r w:rsidR="00F37DC1">
        <w:rPr>
          <w:rFonts w:ascii="Cambria" w:hAnsi="Cambria" w:cs="Times New Roman"/>
          <w:bCs/>
          <w:sz w:val="24"/>
          <w:szCs w:val="24"/>
        </w:rPr>
        <w:t>naučno-istraživački rad u oblasti energetike i energetske efikasnosti;</w:t>
      </w:r>
      <w:r w:rsidRPr="00986ABA">
        <w:rPr>
          <w:rFonts w:ascii="Cambria" w:hAnsi="Cambria" w:cs="Times New Roman"/>
          <w:bCs/>
          <w:sz w:val="24"/>
          <w:szCs w:val="24"/>
        </w:rPr>
        <w:t xml:space="preserve"> </w:t>
      </w:r>
    </w:p>
    <w:p w14:paraId="06D680CB" w14:textId="31857417" w:rsidR="00F37DC1" w:rsidRDefault="00986ABA" w:rsidP="00986ABA">
      <w:pPr>
        <w:numPr>
          <w:ilvl w:val="0"/>
          <w:numId w:val="10"/>
        </w:numPr>
        <w:spacing w:after="60" w:line="276" w:lineRule="auto"/>
        <w:jc w:val="both"/>
        <w:rPr>
          <w:rFonts w:ascii="Cambria" w:hAnsi="Cambria" w:cs="Times New Roman"/>
          <w:bCs/>
          <w:sz w:val="24"/>
          <w:szCs w:val="24"/>
        </w:rPr>
      </w:pPr>
      <w:r>
        <w:rPr>
          <w:rFonts w:ascii="Cambria" w:hAnsi="Cambria" w:cs="Times New Roman"/>
          <w:bCs/>
          <w:sz w:val="24"/>
          <w:szCs w:val="24"/>
        </w:rPr>
        <w:t>I</w:t>
      </w:r>
      <w:r w:rsidRPr="00986ABA">
        <w:rPr>
          <w:rFonts w:ascii="Cambria" w:hAnsi="Cambria" w:cs="Times New Roman"/>
          <w:bCs/>
          <w:sz w:val="24"/>
          <w:szCs w:val="24"/>
        </w:rPr>
        <w:t>skustvo u izradi ili stručnoj analizi tehničkih, energetskih i/ili tehno-ekonomskih analiza, studija ili investicionih rješenja smatraće se prednošću;</w:t>
      </w:r>
    </w:p>
    <w:p w14:paraId="1CB8BBF7" w14:textId="760FB2B7" w:rsidR="00052B70" w:rsidRPr="00052B70" w:rsidRDefault="00052B70" w:rsidP="007B5D13">
      <w:pPr>
        <w:numPr>
          <w:ilvl w:val="0"/>
          <w:numId w:val="10"/>
        </w:numPr>
        <w:spacing w:after="60" w:line="276" w:lineRule="auto"/>
        <w:jc w:val="both"/>
        <w:rPr>
          <w:rFonts w:ascii="Cambria" w:eastAsia="Times New Roman" w:hAnsi="Cambria" w:cstheme="minorHAnsi"/>
          <w:sz w:val="24"/>
          <w:szCs w:val="24"/>
        </w:rPr>
      </w:pPr>
      <w:r w:rsidRPr="00052B70">
        <w:rPr>
          <w:rFonts w:ascii="Cambria" w:hAnsi="Cambria" w:cs="Times New Roman"/>
          <w:bCs/>
          <w:sz w:val="24"/>
          <w:szCs w:val="24"/>
        </w:rPr>
        <w:t>Odlično p</w:t>
      </w:r>
      <w:r w:rsidRPr="00052B70">
        <w:rPr>
          <w:rFonts w:ascii="Cambria" w:hAnsi="Cambria" w:cs="Times New Roman"/>
          <w:bCs/>
          <w:sz w:val="24"/>
          <w:szCs w:val="24"/>
        </w:rPr>
        <w:t>oznavanje crnogorskog</w:t>
      </w:r>
      <w:r w:rsidRPr="00052B70">
        <w:rPr>
          <w:rFonts w:ascii="Cambria" w:hAnsi="Cambria" w:cs="Times New Roman"/>
          <w:bCs/>
          <w:sz w:val="24"/>
          <w:szCs w:val="24"/>
        </w:rPr>
        <w:t>/</w:t>
      </w:r>
      <w:r w:rsidRPr="00052B70">
        <w:rPr>
          <w:rFonts w:ascii="Cambria" w:hAnsi="Cambria" w:cs="Times New Roman"/>
          <w:bCs/>
          <w:sz w:val="24"/>
          <w:szCs w:val="24"/>
        </w:rPr>
        <w:t>srpskog</w:t>
      </w:r>
      <w:r w:rsidRPr="00052B70">
        <w:rPr>
          <w:rFonts w:ascii="Cambria" w:hAnsi="Cambria" w:cs="Times New Roman"/>
          <w:bCs/>
          <w:sz w:val="24"/>
          <w:szCs w:val="24"/>
        </w:rPr>
        <w:t>/hrvatskog/</w:t>
      </w:r>
      <w:r w:rsidRPr="00052B70">
        <w:rPr>
          <w:rFonts w:ascii="Cambria" w:hAnsi="Cambria" w:cs="Times New Roman"/>
          <w:bCs/>
          <w:sz w:val="24"/>
          <w:szCs w:val="24"/>
        </w:rPr>
        <w:t xml:space="preserve">bosanskog jezika na nivou koji omogućava nesmetano razumijevanje projektne dokumentacije i </w:t>
      </w:r>
      <w:r>
        <w:rPr>
          <w:rFonts w:ascii="Cambria" w:hAnsi="Cambria" w:cs="Times New Roman"/>
          <w:bCs/>
          <w:sz w:val="24"/>
          <w:szCs w:val="24"/>
        </w:rPr>
        <w:t>evaluaciju projektnih prijava</w:t>
      </w:r>
    </w:p>
    <w:p w14:paraId="18A37DA5" w14:textId="2F2AEC51" w:rsidR="00F37DC1" w:rsidRPr="00052B70" w:rsidRDefault="00F37DC1" w:rsidP="00052B70">
      <w:pPr>
        <w:spacing w:after="60" w:line="276" w:lineRule="auto"/>
        <w:ind w:left="360"/>
        <w:jc w:val="both"/>
        <w:rPr>
          <w:rFonts w:ascii="Cambria" w:eastAsia="Times New Roman" w:hAnsi="Cambria" w:cstheme="minorHAnsi"/>
          <w:sz w:val="24"/>
          <w:szCs w:val="24"/>
        </w:rPr>
      </w:pPr>
      <w:r w:rsidRPr="00052B70">
        <w:rPr>
          <w:rFonts w:ascii="Cambria" w:eastAsia="Times New Roman" w:hAnsi="Cambria" w:cstheme="minorHAnsi"/>
          <w:sz w:val="24"/>
          <w:szCs w:val="24"/>
        </w:rPr>
        <w:t>i najmanje jedan od sljedećih uslova:</w:t>
      </w:r>
    </w:p>
    <w:p w14:paraId="5317DB36" w14:textId="77777777" w:rsidR="00F37DC1" w:rsidRPr="00F37DC1" w:rsidRDefault="00F37DC1" w:rsidP="00B41E9F">
      <w:pPr>
        <w:numPr>
          <w:ilvl w:val="0"/>
          <w:numId w:val="10"/>
        </w:numPr>
        <w:spacing w:after="60" w:line="276" w:lineRule="auto"/>
        <w:jc w:val="both"/>
        <w:rPr>
          <w:rFonts w:ascii="Cambria" w:hAnsi="Cambria" w:cs="Times New Roman"/>
          <w:bCs/>
          <w:sz w:val="24"/>
          <w:szCs w:val="24"/>
        </w:rPr>
      </w:pPr>
      <w:r>
        <w:rPr>
          <w:rFonts w:ascii="Cambria" w:hAnsi="Cambria" w:cs="Times New Roman"/>
          <w:bCs/>
          <w:sz w:val="24"/>
          <w:szCs w:val="24"/>
        </w:rPr>
        <w:t>A</w:t>
      </w:r>
      <w:r w:rsidRPr="00F37DC1">
        <w:rPr>
          <w:rFonts w:ascii="Cambria" w:hAnsi="Cambria" w:cs="Times New Roman"/>
          <w:bCs/>
          <w:sz w:val="24"/>
          <w:szCs w:val="24"/>
        </w:rPr>
        <w:t>kademsko zvanje doktor nauka</w:t>
      </w:r>
      <w:r>
        <w:rPr>
          <w:rFonts w:ascii="Cambria" w:hAnsi="Cambria" w:cs="Times New Roman"/>
          <w:bCs/>
          <w:sz w:val="24"/>
          <w:szCs w:val="24"/>
        </w:rPr>
        <w:t>,</w:t>
      </w:r>
    </w:p>
    <w:p w14:paraId="35724B87" w14:textId="77777777" w:rsidR="00986ABA" w:rsidRDefault="00F37DC1" w:rsidP="00B70F95">
      <w:pPr>
        <w:numPr>
          <w:ilvl w:val="0"/>
          <w:numId w:val="10"/>
        </w:numPr>
        <w:spacing w:after="60" w:line="276" w:lineRule="auto"/>
        <w:jc w:val="both"/>
        <w:rPr>
          <w:rFonts w:ascii="Cambria" w:hAnsi="Cambria" w:cs="Times New Roman"/>
          <w:bCs/>
          <w:sz w:val="24"/>
          <w:szCs w:val="24"/>
        </w:rPr>
      </w:pPr>
      <w:r w:rsidRPr="00F37DC1">
        <w:rPr>
          <w:rFonts w:ascii="Cambria" w:hAnsi="Cambria" w:cs="Times New Roman"/>
          <w:bCs/>
          <w:sz w:val="24"/>
          <w:szCs w:val="24"/>
        </w:rPr>
        <w:t>Najmanje 3 godina iskustva u radu na rukovodećoj poziciji u poslovnom sektoru</w:t>
      </w:r>
      <w:r>
        <w:rPr>
          <w:rFonts w:ascii="Cambria" w:hAnsi="Cambria" w:cs="Times New Roman"/>
          <w:bCs/>
          <w:sz w:val="24"/>
          <w:szCs w:val="24"/>
        </w:rPr>
        <w:t>,</w:t>
      </w:r>
      <w:r w:rsidRPr="00F37DC1">
        <w:rPr>
          <w:rFonts w:ascii="Cambria" w:hAnsi="Cambria" w:cs="Times New Roman"/>
          <w:bCs/>
          <w:sz w:val="24"/>
          <w:szCs w:val="24"/>
        </w:rPr>
        <w:t xml:space="preserve"> </w:t>
      </w:r>
    </w:p>
    <w:p w14:paraId="072E2832" w14:textId="77777777" w:rsidR="00986ABA" w:rsidRDefault="00986ABA" w:rsidP="00B70F95">
      <w:pPr>
        <w:numPr>
          <w:ilvl w:val="0"/>
          <w:numId w:val="10"/>
        </w:numPr>
        <w:spacing w:after="60" w:line="276" w:lineRule="auto"/>
        <w:jc w:val="both"/>
        <w:rPr>
          <w:rFonts w:ascii="Cambria" w:hAnsi="Cambria" w:cs="Times New Roman"/>
          <w:bCs/>
          <w:sz w:val="24"/>
          <w:szCs w:val="24"/>
        </w:rPr>
      </w:pPr>
      <w:r>
        <w:rPr>
          <w:rFonts w:ascii="Cambria" w:hAnsi="Cambria" w:cs="Times New Roman"/>
          <w:bCs/>
          <w:sz w:val="24"/>
          <w:szCs w:val="24"/>
        </w:rPr>
        <w:t>I</w:t>
      </w:r>
      <w:r w:rsidRPr="00986ABA">
        <w:rPr>
          <w:rFonts w:ascii="Cambria" w:hAnsi="Cambria" w:cs="Times New Roman"/>
          <w:bCs/>
          <w:sz w:val="24"/>
          <w:szCs w:val="24"/>
        </w:rPr>
        <w:t>skustvo u svojstvu rukovodioca projekta, koordinatora, glavnog istraživača, rukovodioca radnog paketa ili ključnog eksperta na najmanje jednom istraživačkom, inovacionom, energetskom ili industrijskom projektu;</w:t>
      </w:r>
    </w:p>
    <w:p w14:paraId="266D10AB" w14:textId="4CF25185" w:rsidR="00F64855" w:rsidRDefault="00F37DC1" w:rsidP="00986ABA">
      <w:pPr>
        <w:spacing w:after="60" w:line="276" w:lineRule="auto"/>
        <w:jc w:val="both"/>
        <w:rPr>
          <w:rFonts w:ascii="Cambria" w:eastAsia="Times New Roman" w:hAnsi="Cambria" w:cstheme="minorHAnsi"/>
          <w:sz w:val="24"/>
          <w:szCs w:val="24"/>
        </w:rPr>
      </w:pPr>
      <w:r w:rsidRPr="00986ABA">
        <w:rPr>
          <w:rFonts w:ascii="Cambria" w:eastAsia="Times New Roman" w:hAnsi="Cambria" w:cstheme="minorHAnsi"/>
          <w:sz w:val="24"/>
          <w:szCs w:val="24"/>
        </w:rPr>
        <w:t xml:space="preserve">Ispunjenost traženih uslova </w:t>
      </w:r>
      <w:r w:rsidR="00B70F95" w:rsidRPr="00986ABA">
        <w:rPr>
          <w:rFonts w:ascii="Cambria" w:eastAsia="Times New Roman" w:hAnsi="Cambria" w:cstheme="minorHAnsi"/>
          <w:sz w:val="24"/>
          <w:szCs w:val="24"/>
        </w:rPr>
        <w:t>članova Komisije</w:t>
      </w:r>
      <w:r w:rsidRPr="00986ABA">
        <w:rPr>
          <w:rFonts w:ascii="Cambria" w:eastAsia="Times New Roman" w:hAnsi="Cambria" w:cstheme="minorHAnsi"/>
          <w:sz w:val="24"/>
          <w:szCs w:val="24"/>
        </w:rPr>
        <w:t xml:space="preserve"> dokazuju dostavljanjem</w:t>
      </w:r>
      <w:r w:rsidR="00B70F95" w:rsidRPr="00986ABA">
        <w:rPr>
          <w:rFonts w:ascii="Cambria" w:eastAsia="Times New Roman" w:hAnsi="Cambria" w:cstheme="minorHAnsi"/>
          <w:sz w:val="24"/>
          <w:szCs w:val="24"/>
        </w:rPr>
        <w:t xml:space="preserve"> </w:t>
      </w:r>
      <w:r w:rsidRPr="00986ABA">
        <w:rPr>
          <w:rFonts w:ascii="Cambria" w:eastAsia="Times New Roman" w:hAnsi="Cambria" w:cstheme="minorHAnsi"/>
          <w:sz w:val="24"/>
          <w:szCs w:val="24"/>
        </w:rPr>
        <w:t>radnih</w:t>
      </w:r>
      <w:r w:rsidR="007A121C" w:rsidRPr="00986ABA">
        <w:rPr>
          <w:rFonts w:ascii="Cambria" w:eastAsia="Times New Roman" w:hAnsi="Cambria" w:cstheme="minorHAnsi"/>
          <w:sz w:val="24"/>
          <w:szCs w:val="24"/>
        </w:rPr>
        <w:t xml:space="preserve"> biografija</w:t>
      </w:r>
      <w:r w:rsidR="00B70F95" w:rsidRPr="00986ABA">
        <w:rPr>
          <w:rFonts w:ascii="Cambria" w:eastAsia="Times New Roman" w:hAnsi="Cambria" w:cstheme="minorHAnsi"/>
          <w:sz w:val="24"/>
          <w:szCs w:val="24"/>
        </w:rPr>
        <w:t>.</w:t>
      </w:r>
    </w:p>
    <w:p w14:paraId="30752274" w14:textId="307A2D07" w:rsidR="00986ABA" w:rsidRPr="00986ABA" w:rsidRDefault="00986ABA" w:rsidP="00986ABA">
      <w:pPr>
        <w:spacing w:after="60" w:line="276" w:lineRule="auto"/>
        <w:jc w:val="both"/>
        <w:rPr>
          <w:rFonts w:ascii="Cambria" w:hAnsi="Cambria" w:cs="Times New Roman"/>
          <w:bCs/>
          <w:sz w:val="24"/>
          <w:szCs w:val="24"/>
        </w:rPr>
      </w:pPr>
      <w:r w:rsidRPr="00986ABA">
        <w:rPr>
          <w:rFonts w:ascii="Cambria" w:eastAsia="Times New Roman" w:hAnsi="Cambria" w:cstheme="minorHAnsi"/>
          <w:b/>
          <w:bCs/>
          <w:sz w:val="24"/>
          <w:szCs w:val="24"/>
        </w:rPr>
        <w:t>NAPOMENA:</w:t>
      </w:r>
      <w:r>
        <w:rPr>
          <w:rFonts w:ascii="Cambria" w:eastAsia="Times New Roman" w:hAnsi="Cambria" w:cstheme="minorHAnsi"/>
          <w:sz w:val="24"/>
          <w:szCs w:val="24"/>
        </w:rPr>
        <w:t xml:space="preserve"> Č</w:t>
      </w:r>
      <w:r w:rsidRPr="00986ABA">
        <w:rPr>
          <w:rFonts w:ascii="Cambria" w:eastAsia="Times New Roman" w:hAnsi="Cambria" w:cstheme="minorHAnsi"/>
          <w:sz w:val="24"/>
          <w:szCs w:val="24"/>
        </w:rPr>
        <w:t>lan Komisije mora biti međunarodni ekspert, odnosno lice koje nema prebivalište niti uobičajeno boravište u Crnoj Gori;</w:t>
      </w:r>
    </w:p>
    <w:p w14:paraId="412540AB" w14:textId="77777777" w:rsidR="00B76D96" w:rsidRPr="00E97988" w:rsidRDefault="00B76D96" w:rsidP="00B70F95">
      <w:pPr>
        <w:spacing w:after="60" w:line="276" w:lineRule="auto"/>
        <w:jc w:val="both"/>
        <w:rPr>
          <w:rFonts w:ascii="Cambria" w:eastAsia="MS Mincho" w:hAnsi="Cambria" w:cstheme="minorHAnsi"/>
          <w:b/>
          <w:bCs/>
          <w:sz w:val="24"/>
          <w:szCs w:val="24"/>
        </w:rPr>
      </w:pPr>
    </w:p>
    <w:p w14:paraId="4D2EC413" w14:textId="77777777" w:rsidR="00B76D96" w:rsidRPr="00B76D96" w:rsidRDefault="00B76D96" w:rsidP="00B76D96">
      <w:pPr>
        <w:pStyle w:val="ListParagraph"/>
        <w:numPr>
          <w:ilvl w:val="0"/>
          <w:numId w:val="17"/>
        </w:numPr>
        <w:spacing w:after="60" w:line="276" w:lineRule="auto"/>
        <w:jc w:val="both"/>
        <w:rPr>
          <w:rFonts w:ascii="Cambria" w:hAnsi="Cambria" w:cstheme="minorHAnsi"/>
          <w:b/>
          <w:bCs/>
          <w:sz w:val="24"/>
          <w:szCs w:val="24"/>
        </w:rPr>
      </w:pPr>
      <w:r w:rsidRPr="00B76D96">
        <w:rPr>
          <w:rFonts w:ascii="Cambria" w:hAnsi="Cambria" w:cstheme="minorHAnsi"/>
          <w:b/>
          <w:bCs/>
          <w:sz w:val="24"/>
          <w:szCs w:val="24"/>
        </w:rPr>
        <w:t>PLAĆANJE</w:t>
      </w:r>
    </w:p>
    <w:p w14:paraId="1624F295" w14:textId="77777777" w:rsidR="004E0CB0" w:rsidRDefault="004E0CB0" w:rsidP="00B70F95">
      <w:pPr>
        <w:spacing w:after="60" w:line="276" w:lineRule="auto"/>
        <w:jc w:val="both"/>
        <w:rPr>
          <w:rFonts w:ascii="Cambria" w:eastAsia="Times New Roman" w:hAnsi="Cambria" w:cstheme="minorHAnsi"/>
          <w:sz w:val="24"/>
          <w:szCs w:val="24"/>
        </w:rPr>
      </w:pPr>
    </w:p>
    <w:p w14:paraId="227B0444" w14:textId="0D104CD2" w:rsidR="004E0CB0" w:rsidRDefault="004E0CB0" w:rsidP="00B70F95">
      <w:pPr>
        <w:spacing w:after="60" w:line="276" w:lineRule="auto"/>
        <w:jc w:val="both"/>
        <w:rPr>
          <w:rFonts w:ascii="Cambria" w:eastAsia="Times New Roman" w:hAnsi="Cambria" w:cstheme="minorHAnsi"/>
          <w:sz w:val="24"/>
          <w:szCs w:val="24"/>
        </w:rPr>
      </w:pPr>
      <w:r w:rsidRPr="004E0CB0">
        <w:rPr>
          <w:rFonts w:ascii="Cambria" w:eastAsia="Times New Roman" w:hAnsi="Cambria" w:cstheme="minorHAnsi"/>
          <w:sz w:val="24"/>
          <w:szCs w:val="24"/>
        </w:rPr>
        <w:t>Plaćanja za usluge</w:t>
      </w:r>
      <w:r>
        <w:rPr>
          <w:rFonts w:ascii="Cambria" w:eastAsia="Times New Roman" w:hAnsi="Cambria" w:cstheme="minorHAnsi"/>
          <w:sz w:val="24"/>
          <w:szCs w:val="24"/>
        </w:rPr>
        <w:t xml:space="preserve"> evaluacije</w:t>
      </w:r>
      <w:r w:rsidRPr="004E0CB0">
        <w:rPr>
          <w:rFonts w:ascii="Cambria" w:eastAsia="Times New Roman" w:hAnsi="Cambria" w:cstheme="minorHAnsi"/>
          <w:sz w:val="24"/>
          <w:szCs w:val="24"/>
        </w:rPr>
        <w:t xml:space="preserve"> će biti vršena na osnovu broja radnih dana provedenih u izvršenju ugovora</w:t>
      </w:r>
      <w:r w:rsidR="002B2288">
        <w:rPr>
          <w:rFonts w:ascii="Cambria" w:eastAsia="Times New Roman" w:hAnsi="Cambria" w:cstheme="minorHAnsi"/>
          <w:sz w:val="24"/>
          <w:szCs w:val="24"/>
        </w:rPr>
        <w:t xml:space="preserve"> o pružanju usluga evaluacije</w:t>
      </w:r>
      <w:r>
        <w:rPr>
          <w:rFonts w:ascii="Cambria" w:eastAsia="Times New Roman" w:hAnsi="Cambria" w:cstheme="minorHAnsi"/>
          <w:sz w:val="24"/>
          <w:szCs w:val="24"/>
        </w:rPr>
        <w:t xml:space="preserve">. </w:t>
      </w:r>
      <w:r w:rsidR="00B76D96" w:rsidRPr="00B76D96">
        <w:rPr>
          <w:rFonts w:ascii="Cambria" w:eastAsia="Times New Roman" w:hAnsi="Cambria" w:cstheme="minorHAnsi"/>
          <w:sz w:val="24"/>
          <w:szCs w:val="24"/>
        </w:rPr>
        <w:t>Plaćanje ugovorene ekspertske nadoknade će se obaviti nakon okončanja ugovora</w:t>
      </w:r>
      <w:r w:rsidR="00B76D96">
        <w:rPr>
          <w:rFonts w:ascii="Cambria" w:eastAsia="Times New Roman" w:hAnsi="Cambria" w:cstheme="minorHAnsi"/>
          <w:sz w:val="24"/>
          <w:szCs w:val="24"/>
        </w:rPr>
        <w:t xml:space="preserve"> sa odabranim članovima ekspertske komisije</w:t>
      </w:r>
      <w:r w:rsidR="00B76D96" w:rsidRPr="00B76D96">
        <w:rPr>
          <w:rFonts w:ascii="Cambria" w:eastAsia="Times New Roman" w:hAnsi="Cambria" w:cstheme="minorHAnsi"/>
          <w:sz w:val="24"/>
          <w:szCs w:val="24"/>
        </w:rPr>
        <w:t xml:space="preserve"> i prihvatanja </w:t>
      </w:r>
      <w:r w:rsidR="00B76D96">
        <w:rPr>
          <w:rFonts w:ascii="Cambria" w:eastAsia="Times New Roman" w:hAnsi="Cambria" w:cstheme="minorHAnsi"/>
          <w:sz w:val="24"/>
          <w:szCs w:val="24"/>
        </w:rPr>
        <w:t>evaluacije</w:t>
      </w:r>
      <w:r w:rsidR="00B76D96" w:rsidRPr="00B76D96">
        <w:rPr>
          <w:rFonts w:ascii="Cambria" w:eastAsia="Times New Roman" w:hAnsi="Cambria" w:cstheme="minorHAnsi"/>
          <w:sz w:val="24"/>
          <w:szCs w:val="24"/>
        </w:rPr>
        <w:t xml:space="preserve"> od strane </w:t>
      </w:r>
      <w:r w:rsidR="00B76D96">
        <w:rPr>
          <w:rFonts w:ascii="Cambria" w:eastAsia="Times New Roman" w:hAnsi="Cambria" w:cstheme="minorHAnsi"/>
          <w:sz w:val="24"/>
          <w:szCs w:val="24"/>
        </w:rPr>
        <w:t xml:space="preserve">Fonda. </w:t>
      </w:r>
      <w:r>
        <w:rPr>
          <w:rFonts w:ascii="Cambria" w:eastAsia="Times New Roman" w:hAnsi="Cambria" w:cstheme="minorHAnsi"/>
          <w:sz w:val="24"/>
          <w:szCs w:val="24"/>
        </w:rPr>
        <w:t>Naknada za usluge evaluacije iznosi 4</w:t>
      </w:r>
      <w:r w:rsidR="00E97988">
        <w:rPr>
          <w:rFonts w:ascii="Cambria" w:eastAsia="Times New Roman" w:hAnsi="Cambria" w:cstheme="minorHAnsi"/>
          <w:sz w:val="24"/>
          <w:szCs w:val="24"/>
        </w:rPr>
        <w:t>5</w:t>
      </w:r>
      <w:r>
        <w:rPr>
          <w:rFonts w:ascii="Cambria" w:eastAsia="Times New Roman" w:hAnsi="Cambria" w:cstheme="minorHAnsi"/>
          <w:sz w:val="24"/>
          <w:szCs w:val="24"/>
        </w:rPr>
        <w:t>0</w:t>
      </w:r>
      <w:r w:rsidR="00F351F2">
        <w:rPr>
          <w:rFonts w:ascii="Cambria" w:eastAsia="Times New Roman" w:hAnsi="Cambria" w:cstheme="minorHAnsi"/>
          <w:sz w:val="24"/>
          <w:szCs w:val="24"/>
        </w:rPr>
        <w:t>,00</w:t>
      </w:r>
      <w:r>
        <w:rPr>
          <w:rFonts w:ascii="Cambria" w:eastAsia="Times New Roman" w:hAnsi="Cambria" w:cstheme="minorHAnsi"/>
          <w:sz w:val="24"/>
          <w:szCs w:val="24"/>
        </w:rPr>
        <w:t xml:space="preserve"> EUR po jednom ekspertskom radnom danu. </w:t>
      </w:r>
      <w:r w:rsidR="002B2288">
        <w:rPr>
          <w:rFonts w:ascii="Cambria" w:eastAsia="Times New Roman" w:hAnsi="Cambria" w:cstheme="minorHAnsi"/>
          <w:sz w:val="24"/>
          <w:szCs w:val="24"/>
        </w:rPr>
        <w:t xml:space="preserve">Broj ekspertskih radnih </w:t>
      </w:r>
      <w:r w:rsidR="002B2288" w:rsidRPr="00B76D96">
        <w:rPr>
          <w:rFonts w:ascii="Cambria" w:eastAsia="Times New Roman" w:hAnsi="Cambria" w:cstheme="minorHAnsi"/>
          <w:sz w:val="24"/>
          <w:szCs w:val="24"/>
        </w:rPr>
        <w:t xml:space="preserve"> </w:t>
      </w:r>
      <w:r w:rsidR="002B2288">
        <w:rPr>
          <w:rFonts w:ascii="Cambria" w:eastAsia="Times New Roman" w:hAnsi="Cambria" w:cstheme="minorHAnsi"/>
          <w:sz w:val="24"/>
          <w:szCs w:val="24"/>
        </w:rPr>
        <w:t xml:space="preserve">dana zavisiće od broja projektnih prijava upućenih na evaluaciju. </w:t>
      </w:r>
    </w:p>
    <w:p w14:paraId="645F58C7" w14:textId="77777777" w:rsidR="002B2288" w:rsidRDefault="00B76D96" w:rsidP="00B70F95">
      <w:pPr>
        <w:spacing w:after="60" w:line="276" w:lineRule="auto"/>
        <w:jc w:val="both"/>
        <w:rPr>
          <w:rFonts w:ascii="Cambria" w:eastAsia="Times New Roman" w:hAnsi="Cambria" w:cstheme="minorHAnsi"/>
          <w:sz w:val="24"/>
          <w:szCs w:val="24"/>
        </w:rPr>
      </w:pPr>
      <w:r>
        <w:rPr>
          <w:rFonts w:ascii="Cambria" w:eastAsia="Times New Roman" w:hAnsi="Cambria" w:cstheme="minorHAnsi"/>
          <w:sz w:val="24"/>
          <w:szCs w:val="24"/>
        </w:rPr>
        <w:t xml:space="preserve">Prvi dio nadoknade će biti isplaćen članovima ekspertske komisije nakon okončanja prve faze evaluacije u skladu sa odobrenim brojem radnih dana. </w:t>
      </w:r>
      <w:r w:rsidR="002B2288">
        <w:rPr>
          <w:rFonts w:ascii="Cambria" w:eastAsia="Times New Roman" w:hAnsi="Cambria" w:cstheme="minorHAnsi"/>
          <w:sz w:val="24"/>
          <w:szCs w:val="24"/>
        </w:rPr>
        <w:t>U prvoj fazi evaluacije, jedan ekspertski radni dan odgovara broju 5 koncepata projekata, kao i 1 ekspertski radni dan predviđen za usaglašavanje ekspertske komisije.</w:t>
      </w:r>
    </w:p>
    <w:p w14:paraId="38DDAD59" w14:textId="77777777" w:rsidR="00B76D96" w:rsidRDefault="00B76D96" w:rsidP="00B70F95">
      <w:pPr>
        <w:spacing w:after="60" w:line="276" w:lineRule="auto"/>
        <w:jc w:val="both"/>
        <w:rPr>
          <w:rFonts w:ascii="Cambria" w:eastAsia="Times New Roman" w:hAnsi="Cambria" w:cstheme="minorHAnsi"/>
          <w:sz w:val="24"/>
          <w:szCs w:val="24"/>
        </w:rPr>
      </w:pPr>
      <w:r>
        <w:rPr>
          <w:rFonts w:ascii="Cambria" w:eastAsia="Times New Roman" w:hAnsi="Cambria" w:cstheme="minorHAnsi"/>
          <w:sz w:val="24"/>
          <w:szCs w:val="24"/>
        </w:rPr>
        <w:t xml:space="preserve">Drugi dio nadoknade će biti isplaćen članovima ekspertske komisije nakon okončanja druge faze evaluacije. </w:t>
      </w:r>
      <w:r w:rsidR="004E0CB0">
        <w:rPr>
          <w:rFonts w:ascii="Cambria" w:eastAsia="Times New Roman" w:hAnsi="Cambria" w:cstheme="minorHAnsi"/>
          <w:sz w:val="24"/>
          <w:szCs w:val="24"/>
        </w:rPr>
        <w:t>U drugoj fazi evaluacije, jedan</w:t>
      </w:r>
      <w:r w:rsidR="004E0CB0" w:rsidRPr="004E0CB0">
        <w:rPr>
          <w:rFonts w:ascii="Cambria" w:eastAsia="Times New Roman" w:hAnsi="Cambria" w:cstheme="minorHAnsi"/>
          <w:sz w:val="24"/>
          <w:szCs w:val="24"/>
        </w:rPr>
        <w:t xml:space="preserve"> ekspertski radni dan odgovara broju </w:t>
      </w:r>
      <w:r w:rsidR="004E0CB0">
        <w:rPr>
          <w:rFonts w:ascii="Cambria" w:eastAsia="Times New Roman" w:hAnsi="Cambria" w:cstheme="minorHAnsi"/>
          <w:sz w:val="24"/>
          <w:szCs w:val="24"/>
        </w:rPr>
        <w:t>2</w:t>
      </w:r>
      <w:r w:rsidR="004E0CB0" w:rsidRPr="004E0CB0">
        <w:rPr>
          <w:rFonts w:ascii="Cambria" w:eastAsia="Times New Roman" w:hAnsi="Cambria" w:cstheme="minorHAnsi"/>
          <w:sz w:val="24"/>
          <w:szCs w:val="24"/>
        </w:rPr>
        <w:t xml:space="preserve"> </w:t>
      </w:r>
      <w:r w:rsidR="004E0CB0">
        <w:rPr>
          <w:rFonts w:ascii="Cambria" w:eastAsia="Times New Roman" w:hAnsi="Cambria" w:cstheme="minorHAnsi"/>
          <w:sz w:val="24"/>
          <w:szCs w:val="24"/>
        </w:rPr>
        <w:t xml:space="preserve">kompletnih projektnih prijava, uključujući Studije </w:t>
      </w:r>
      <w:r w:rsidR="002B2288">
        <w:rPr>
          <w:rFonts w:ascii="Cambria" w:eastAsia="Times New Roman" w:hAnsi="Cambria" w:cstheme="minorHAnsi"/>
          <w:sz w:val="24"/>
          <w:szCs w:val="24"/>
        </w:rPr>
        <w:t>izvodljivosti</w:t>
      </w:r>
      <w:r w:rsidR="004E0CB0" w:rsidRPr="004E0CB0">
        <w:rPr>
          <w:rFonts w:ascii="Cambria" w:eastAsia="Times New Roman" w:hAnsi="Cambria" w:cstheme="minorHAnsi"/>
          <w:sz w:val="24"/>
          <w:szCs w:val="24"/>
        </w:rPr>
        <w:t>, kao i 1 ekspertski radni dan predviđen za usaglašavanje ekspertske komisije</w:t>
      </w:r>
      <w:r w:rsidR="004E0CB0">
        <w:rPr>
          <w:rFonts w:ascii="Cambria" w:eastAsia="Times New Roman" w:hAnsi="Cambria" w:cstheme="minorHAnsi"/>
          <w:sz w:val="24"/>
          <w:szCs w:val="24"/>
        </w:rPr>
        <w:t xml:space="preserve">. Evaluacija će se sprovesti u cjelosti na distanci i putem portala Fonda. </w:t>
      </w:r>
    </w:p>
    <w:p w14:paraId="2B500E1E" w14:textId="77777777" w:rsidR="00B76D96" w:rsidRPr="00B70F95" w:rsidRDefault="00B76D96" w:rsidP="00B76D96">
      <w:pPr>
        <w:spacing w:after="60" w:line="276" w:lineRule="auto"/>
        <w:jc w:val="both"/>
        <w:rPr>
          <w:rFonts w:ascii="Cambria" w:hAnsi="Cambria" w:cs="Times New Roman"/>
          <w:bCs/>
          <w:sz w:val="24"/>
          <w:szCs w:val="24"/>
        </w:rPr>
      </w:pPr>
    </w:p>
    <w:sectPr w:rsidR="00B76D96" w:rsidRPr="00B70F95" w:rsidSect="0006261E">
      <w:pgSz w:w="11906" w:h="16838"/>
      <w:pgMar w:top="1152"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C170A" w14:textId="77777777" w:rsidR="00475514" w:rsidRDefault="00475514" w:rsidP="00F64855">
      <w:pPr>
        <w:spacing w:after="0" w:line="240" w:lineRule="auto"/>
      </w:pPr>
      <w:r>
        <w:separator/>
      </w:r>
    </w:p>
  </w:endnote>
  <w:endnote w:type="continuationSeparator" w:id="0">
    <w:p w14:paraId="4DC023BA" w14:textId="77777777" w:rsidR="00475514" w:rsidRDefault="00475514" w:rsidP="00F64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oudy Stout">
    <w:panose1 w:val="0202090407030B020401"/>
    <w:charset w:val="00"/>
    <w:family w:val="roman"/>
    <w:pitch w:val="variable"/>
    <w:sig w:usb0="00000003" w:usb1="00000000" w:usb2="00000000" w:usb3="00000000" w:csb0="00000001" w:csb1="00000000"/>
  </w:font>
  <w:font w:name="CIDFont+F2">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6DCEA" w14:textId="77777777" w:rsidR="00475514" w:rsidRDefault="00475514" w:rsidP="00F64855">
      <w:pPr>
        <w:spacing w:after="0" w:line="240" w:lineRule="auto"/>
      </w:pPr>
      <w:r>
        <w:separator/>
      </w:r>
    </w:p>
  </w:footnote>
  <w:footnote w:type="continuationSeparator" w:id="0">
    <w:p w14:paraId="1A1E3DF3" w14:textId="77777777" w:rsidR="00475514" w:rsidRDefault="00475514" w:rsidP="00F64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BB7"/>
    <w:multiLevelType w:val="hybridMultilevel"/>
    <w:tmpl w:val="C68CA354"/>
    <w:lvl w:ilvl="0" w:tplc="FFFFFFF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37787A"/>
    <w:multiLevelType w:val="hybridMultilevel"/>
    <w:tmpl w:val="07188494"/>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E364E51"/>
    <w:multiLevelType w:val="hybridMultilevel"/>
    <w:tmpl w:val="5EF8BE76"/>
    <w:lvl w:ilvl="0" w:tplc="5F7226B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BB1435"/>
    <w:multiLevelType w:val="hybridMultilevel"/>
    <w:tmpl w:val="E5A22E2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70D0CA8"/>
    <w:multiLevelType w:val="hybridMultilevel"/>
    <w:tmpl w:val="59604BC8"/>
    <w:lvl w:ilvl="0" w:tplc="2C1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E3085C"/>
    <w:multiLevelType w:val="hybridMultilevel"/>
    <w:tmpl w:val="02D61136"/>
    <w:lvl w:ilvl="0" w:tplc="98429082">
      <w:start w:val="3"/>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A424F2"/>
    <w:multiLevelType w:val="hybridMultilevel"/>
    <w:tmpl w:val="D0307A5C"/>
    <w:lvl w:ilvl="0" w:tplc="2C1A000F">
      <w:start w:val="1"/>
      <w:numFmt w:val="decimal"/>
      <w:lvlText w:val="%1."/>
      <w:lvlJc w:val="left"/>
      <w:pPr>
        <w:ind w:left="720" w:hanging="360"/>
      </w:pPr>
    </w:lvl>
    <w:lvl w:ilvl="1" w:tplc="9106FA96">
      <w:numFmt w:val="bullet"/>
      <w:lvlText w:val="•"/>
      <w:lvlJc w:val="left"/>
      <w:pPr>
        <w:ind w:left="1785" w:hanging="705"/>
      </w:pPr>
      <w:rPr>
        <w:rFonts w:ascii="Cambria" w:eastAsia="MS Mincho" w:hAnsi="Cambria" w:cstheme="minorHAnsi" w:hint="default"/>
      </w:r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24157577"/>
    <w:multiLevelType w:val="hybridMultilevel"/>
    <w:tmpl w:val="E342F374"/>
    <w:lvl w:ilvl="0" w:tplc="5F7226B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673983"/>
    <w:multiLevelType w:val="hybridMultilevel"/>
    <w:tmpl w:val="CA78F1CE"/>
    <w:lvl w:ilvl="0" w:tplc="0CD469D0">
      <w:start w:val="1"/>
      <w:numFmt w:val="decimal"/>
      <w:lvlText w:val="%1."/>
      <w:lvlJc w:val="left"/>
      <w:pPr>
        <w:ind w:left="360" w:hanging="360"/>
      </w:pPr>
      <w:rPr>
        <w:b/>
        <w:bCs/>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9" w15:restartNumberingAfterBreak="0">
    <w:nsid w:val="52E26353"/>
    <w:multiLevelType w:val="hybridMultilevel"/>
    <w:tmpl w:val="87EAAAA0"/>
    <w:lvl w:ilvl="0" w:tplc="2C1A000F">
      <w:start w:val="1"/>
      <w:numFmt w:val="decimal"/>
      <w:lvlText w:val="%1."/>
      <w:lvlJc w:val="left"/>
      <w:pPr>
        <w:ind w:left="360" w:hanging="360"/>
      </w:p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abstractNum w:abstractNumId="10" w15:restartNumberingAfterBreak="0">
    <w:nsid w:val="54AF7C28"/>
    <w:multiLevelType w:val="hybridMultilevel"/>
    <w:tmpl w:val="07188494"/>
    <w:lvl w:ilvl="0" w:tplc="2C1A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87134EE"/>
    <w:multiLevelType w:val="hybridMultilevel"/>
    <w:tmpl w:val="85EC49DA"/>
    <w:lvl w:ilvl="0" w:tplc="BD9CB88A">
      <w:start w:val="7"/>
      <w:numFmt w:val="bullet"/>
      <w:lvlText w:val="-"/>
      <w:lvlJc w:val="left"/>
      <w:pPr>
        <w:tabs>
          <w:tab w:val="num" w:pos="360"/>
        </w:tabs>
        <w:ind w:left="360" w:hanging="360"/>
      </w:pPr>
      <w:rPr>
        <w:rFonts w:ascii="Calibri" w:eastAsia="Calibri" w:hAnsi="Calibri" w:cs="Goudy Stout" w:hint="default"/>
      </w:rPr>
    </w:lvl>
    <w:lvl w:ilvl="1" w:tplc="BD9CB88A">
      <w:start w:val="7"/>
      <w:numFmt w:val="bullet"/>
      <w:lvlText w:val="-"/>
      <w:lvlJc w:val="left"/>
      <w:pPr>
        <w:tabs>
          <w:tab w:val="num" w:pos="1080"/>
        </w:tabs>
        <w:ind w:left="1080" w:hanging="360"/>
      </w:pPr>
      <w:rPr>
        <w:rFonts w:ascii="Calibri" w:eastAsia="Calibri" w:hAnsi="Calibri" w:cs="Goudy Stout"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60B969BC"/>
    <w:multiLevelType w:val="hybridMultilevel"/>
    <w:tmpl w:val="A9F0D13C"/>
    <w:lvl w:ilvl="0" w:tplc="0409000F">
      <w:start w:val="1"/>
      <w:numFmt w:val="decimal"/>
      <w:lvlText w:val="%1."/>
      <w:lvlJc w:val="left"/>
      <w:pPr>
        <w:tabs>
          <w:tab w:val="num" w:pos="360"/>
        </w:tabs>
        <w:ind w:left="360" w:hanging="360"/>
      </w:pPr>
      <w:rPr>
        <w:rFonts w:hint="default"/>
      </w:rPr>
    </w:lvl>
    <w:lvl w:ilvl="1" w:tplc="BD9CB88A">
      <w:start w:val="7"/>
      <w:numFmt w:val="bullet"/>
      <w:lvlText w:val="-"/>
      <w:lvlJc w:val="left"/>
      <w:pPr>
        <w:tabs>
          <w:tab w:val="num" w:pos="1080"/>
        </w:tabs>
        <w:ind w:left="1080" w:hanging="360"/>
      </w:pPr>
      <w:rPr>
        <w:rFonts w:ascii="Calibri" w:eastAsia="Calibri" w:hAnsi="Calibri" w:cs="Goudy Stout"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6C5C6449"/>
    <w:multiLevelType w:val="hybridMultilevel"/>
    <w:tmpl w:val="431CDB54"/>
    <w:lvl w:ilvl="0" w:tplc="5F7226B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A642A1"/>
    <w:multiLevelType w:val="hybridMultilevel"/>
    <w:tmpl w:val="E77C3898"/>
    <w:lvl w:ilvl="0" w:tplc="5F7226BA">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A236B0"/>
    <w:multiLevelType w:val="hybridMultilevel"/>
    <w:tmpl w:val="33F49CF4"/>
    <w:lvl w:ilvl="0" w:tplc="B146375A">
      <w:start w:val="1"/>
      <w:numFmt w:val="decimal"/>
      <w:lvlText w:val="%1."/>
      <w:lvlJc w:val="left"/>
      <w:pPr>
        <w:ind w:left="720" w:hanging="360"/>
      </w:pPr>
      <w:rPr>
        <w:rFonts w:ascii="Cambria" w:eastAsiaTheme="minorEastAsia" w:hAnsi="Cambria" w:cs="Times New Roman"/>
      </w:rPr>
    </w:lvl>
    <w:lvl w:ilvl="1" w:tplc="041A0003">
      <w:numFmt w:val="decimal"/>
      <w:lvlText w:val="o"/>
      <w:lvlJc w:val="left"/>
      <w:pPr>
        <w:ind w:left="1440" w:hanging="360"/>
      </w:pPr>
      <w:rPr>
        <w:rFonts w:ascii="Courier New" w:hAnsi="Courier New" w:cs="Courier New" w:hint="default"/>
      </w:rPr>
    </w:lvl>
    <w:lvl w:ilvl="2" w:tplc="041A0005">
      <w:numFmt w:val="decimal"/>
      <w:lvlText w:val=""/>
      <w:lvlJc w:val="left"/>
      <w:pPr>
        <w:ind w:left="2160" w:hanging="360"/>
      </w:pPr>
      <w:rPr>
        <w:rFonts w:ascii="Wingdings" w:hAnsi="Wingdings" w:hint="default"/>
      </w:rPr>
    </w:lvl>
    <w:lvl w:ilvl="3" w:tplc="041A0001">
      <w:numFmt w:val="decimal"/>
      <w:lvlText w:val=""/>
      <w:lvlJc w:val="left"/>
      <w:pPr>
        <w:ind w:left="2880" w:hanging="360"/>
      </w:pPr>
      <w:rPr>
        <w:rFonts w:ascii="Symbol" w:hAnsi="Symbol" w:hint="default"/>
      </w:rPr>
    </w:lvl>
    <w:lvl w:ilvl="4" w:tplc="041A0003">
      <w:numFmt w:val="decimal"/>
      <w:lvlText w:val="o"/>
      <w:lvlJc w:val="left"/>
      <w:pPr>
        <w:ind w:left="3600" w:hanging="360"/>
      </w:pPr>
      <w:rPr>
        <w:rFonts w:ascii="Courier New" w:hAnsi="Courier New" w:cs="Courier New" w:hint="default"/>
      </w:rPr>
    </w:lvl>
    <w:lvl w:ilvl="5" w:tplc="041A0005">
      <w:numFmt w:val="decimal"/>
      <w:lvlText w:val=""/>
      <w:lvlJc w:val="left"/>
      <w:pPr>
        <w:ind w:left="4320" w:hanging="360"/>
      </w:pPr>
      <w:rPr>
        <w:rFonts w:ascii="Wingdings" w:hAnsi="Wingdings" w:hint="default"/>
      </w:rPr>
    </w:lvl>
    <w:lvl w:ilvl="6" w:tplc="041A0001">
      <w:numFmt w:val="decimal"/>
      <w:lvlText w:val=""/>
      <w:lvlJc w:val="left"/>
      <w:pPr>
        <w:ind w:left="5040" w:hanging="360"/>
      </w:pPr>
      <w:rPr>
        <w:rFonts w:ascii="Symbol" w:hAnsi="Symbol" w:hint="default"/>
      </w:rPr>
    </w:lvl>
    <w:lvl w:ilvl="7" w:tplc="041A0003">
      <w:numFmt w:val="decimal"/>
      <w:lvlText w:val="o"/>
      <w:lvlJc w:val="left"/>
      <w:pPr>
        <w:ind w:left="5760" w:hanging="360"/>
      </w:pPr>
      <w:rPr>
        <w:rFonts w:ascii="Courier New" w:hAnsi="Courier New" w:cs="Courier New" w:hint="default"/>
      </w:rPr>
    </w:lvl>
    <w:lvl w:ilvl="8" w:tplc="041A0005">
      <w:numFmt w:val="decimal"/>
      <w:lvlText w:val=""/>
      <w:lvlJc w:val="left"/>
      <w:pPr>
        <w:ind w:left="6480" w:hanging="360"/>
      </w:pPr>
      <w:rPr>
        <w:rFonts w:ascii="Wingdings" w:hAnsi="Wingdings" w:hint="default"/>
      </w:rPr>
    </w:lvl>
  </w:abstractNum>
  <w:abstractNum w:abstractNumId="16" w15:restartNumberingAfterBreak="0">
    <w:nsid w:val="7DF61F32"/>
    <w:multiLevelType w:val="hybridMultilevel"/>
    <w:tmpl w:val="E54E7548"/>
    <w:lvl w:ilvl="0" w:tplc="E6444348">
      <w:start w:val="2"/>
      <w:numFmt w:val="decimal"/>
      <w:lvlText w:val="%1."/>
      <w:lvlJc w:val="left"/>
      <w:pPr>
        <w:ind w:left="720" w:hanging="360"/>
      </w:pPr>
      <w:rPr>
        <w:rFonts w:ascii="CIDFont+F2" w:eastAsia="CIDFont+F2" w:cs="CIDFont+F2"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4215411">
    <w:abstractNumId w:val="12"/>
  </w:num>
  <w:num w:numId="2" w16cid:durableId="1899238975">
    <w:abstractNumId w:val="15"/>
  </w:num>
  <w:num w:numId="3" w16cid:durableId="316034993">
    <w:abstractNumId w:val="9"/>
    <w:lvlOverride w:ilvl="0">
      <w:startOverride w:val="1"/>
    </w:lvlOverride>
    <w:lvlOverride w:ilvl="1"/>
    <w:lvlOverride w:ilvl="2"/>
    <w:lvlOverride w:ilvl="3"/>
    <w:lvlOverride w:ilvl="4"/>
    <w:lvlOverride w:ilvl="5"/>
    <w:lvlOverride w:ilvl="6"/>
    <w:lvlOverride w:ilvl="7"/>
    <w:lvlOverride w:ilvl="8"/>
  </w:num>
  <w:num w:numId="4" w16cid:durableId="132335717">
    <w:abstractNumId w:val="10"/>
    <w:lvlOverride w:ilvl="0">
      <w:startOverride w:val="1"/>
    </w:lvlOverride>
    <w:lvlOverride w:ilvl="1"/>
    <w:lvlOverride w:ilvl="2"/>
    <w:lvlOverride w:ilvl="3"/>
    <w:lvlOverride w:ilvl="4"/>
    <w:lvlOverride w:ilvl="5"/>
    <w:lvlOverride w:ilvl="6"/>
    <w:lvlOverride w:ilvl="7"/>
    <w:lvlOverride w:ilvl="8"/>
  </w:num>
  <w:num w:numId="5" w16cid:durableId="30883463">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3252467">
    <w:abstractNumId w:val="6"/>
  </w:num>
  <w:num w:numId="7" w16cid:durableId="638924769">
    <w:abstractNumId w:val="1"/>
  </w:num>
  <w:num w:numId="8" w16cid:durableId="1038974520">
    <w:abstractNumId w:val="2"/>
  </w:num>
  <w:num w:numId="9" w16cid:durableId="265817631">
    <w:abstractNumId w:val="13"/>
  </w:num>
  <w:num w:numId="10" w16cid:durableId="1442259633">
    <w:abstractNumId w:val="7"/>
  </w:num>
  <w:num w:numId="11" w16cid:durableId="145510080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7383912">
    <w:abstractNumId w:val="9"/>
  </w:num>
  <w:num w:numId="13" w16cid:durableId="4523718">
    <w:abstractNumId w:val="0"/>
  </w:num>
  <w:num w:numId="14" w16cid:durableId="1113552944">
    <w:abstractNumId w:val="4"/>
  </w:num>
  <w:num w:numId="15" w16cid:durableId="1631856328">
    <w:abstractNumId w:val="14"/>
  </w:num>
  <w:num w:numId="16" w16cid:durableId="510264584">
    <w:abstractNumId w:val="3"/>
  </w:num>
  <w:num w:numId="17" w16cid:durableId="835799750">
    <w:abstractNumId w:val="8"/>
  </w:num>
  <w:num w:numId="18" w16cid:durableId="1531187235">
    <w:abstractNumId w:val="5"/>
  </w:num>
  <w:num w:numId="19" w16cid:durableId="9172046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55"/>
    <w:rsid w:val="00000C81"/>
    <w:rsid w:val="00052B70"/>
    <w:rsid w:val="0006261E"/>
    <w:rsid w:val="000662E0"/>
    <w:rsid w:val="00157CE7"/>
    <w:rsid w:val="001B4AF5"/>
    <w:rsid w:val="001B668E"/>
    <w:rsid w:val="0020521E"/>
    <w:rsid w:val="00241BB7"/>
    <w:rsid w:val="002919A7"/>
    <w:rsid w:val="002B2288"/>
    <w:rsid w:val="00352A22"/>
    <w:rsid w:val="0035343C"/>
    <w:rsid w:val="00366037"/>
    <w:rsid w:val="00387E45"/>
    <w:rsid w:val="003E0E23"/>
    <w:rsid w:val="003F7706"/>
    <w:rsid w:val="004278BB"/>
    <w:rsid w:val="004363CD"/>
    <w:rsid w:val="00450157"/>
    <w:rsid w:val="00475514"/>
    <w:rsid w:val="004E0CB0"/>
    <w:rsid w:val="005379E5"/>
    <w:rsid w:val="005958A7"/>
    <w:rsid w:val="005C20EB"/>
    <w:rsid w:val="006314DA"/>
    <w:rsid w:val="0063198F"/>
    <w:rsid w:val="006D4B21"/>
    <w:rsid w:val="007A121C"/>
    <w:rsid w:val="008D261E"/>
    <w:rsid w:val="00935B45"/>
    <w:rsid w:val="00986ABA"/>
    <w:rsid w:val="009F5C31"/>
    <w:rsid w:val="00A56541"/>
    <w:rsid w:val="00A9274A"/>
    <w:rsid w:val="00AE0F29"/>
    <w:rsid w:val="00AF2D50"/>
    <w:rsid w:val="00B41E9F"/>
    <w:rsid w:val="00B70F95"/>
    <w:rsid w:val="00B76D96"/>
    <w:rsid w:val="00BE49CA"/>
    <w:rsid w:val="00C60786"/>
    <w:rsid w:val="00C730A5"/>
    <w:rsid w:val="00C758F7"/>
    <w:rsid w:val="00C84552"/>
    <w:rsid w:val="00CC4E95"/>
    <w:rsid w:val="00D619E7"/>
    <w:rsid w:val="00D76E4A"/>
    <w:rsid w:val="00DA3E56"/>
    <w:rsid w:val="00DE1BF8"/>
    <w:rsid w:val="00DE3519"/>
    <w:rsid w:val="00DF5732"/>
    <w:rsid w:val="00E65F56"/>
    <w:rsid w:val="00E97988"/>
    <w:rsid w:val="00EC3283"/>
    <w:rsid w:val="00F10449"/>
    <w:rsid w:val="00F351F2"/>
    <w:rsid w:val="00F37DC1"/>
    <w:rsid w:val="00F64855"/>
    <w:rsid w:val="00FB1E3D"/>
    <w:rsid w:val="00FB471F"/>
    <w:rsid w:val="00FB77F3"/>
    <w:rsid w:val="00FE76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3A5E1"/>
  <w15:chartTrackingRefBased/>
  <w15:docId w15:val="{955693A4-E24C-4E2D-8FD7-E8A22F79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M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ußnote Char,Podrozdział Char,Fußnotentextf Char,Footnote Text Char Char Char,single space Char,footnote text Char,FOOTNOTES Char,fn Char,stile 1 Char,Footnote Char,Footnote1 Char,Footnote2 Char,Footnote3 Char,Footnote4 Char,f Char"/>
    <w:basedOn w:val="DefaultParagraphFont"/>
    <w:link w:val="FootnoteText"/>
    <w:uiPriority w:val="99"/>
    <w:semiHidden/>
    <w:locked/>
    <w:rsid w:val="00F64855"/>
    <w:rPr>
      <w:rFonts w:ascii="MS Mincho" w:eastAsia="MS Mincho" w:hAnsi="MS Mincho"/>
      <w:sz w:val="20"/>
      <w:szCs w:val="20"/>
      <w:lang w:val="en-US"/>
    </w:rPr>
  </w:style>
  <w:style w:type="paragraph" w:styleId="FootnoteText">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FootnoteTextChar"/>
    <w:uiPriority w:val="99"/>
    <w:semiHidden/>
    <w:unhideWhenUsed/>
    <w:qFormat/>
    <w:rsid w:val="00F64855"/>
    <w:pPr>
      <w:spacing w:after="0" w:line="240" w:lineRule="auto"/>
    </w:pPr>
    <w:rPr>
      <w:rFonts w:ascii="MS Mincho" w:eastAsia="MS Mincho" w:hAnsi="MS Mincho"/>
      <w:sz w:val="20"/>
      <w:szCs w:val="20"/>
      <w:lang w:val="en-US"/>
    </w:rPr>
  </w:style>
  <w:style w:type="character" w:customStyle="1" w:styleId="FootnoteTextChar1">
    <w:name w:val="Footnote Text Char1"/>
    <w:basedOn w:val="DefaultParagraphFont"/>
    <w:uiPriority w:val="99"/>
    <w:semiHidden/>
    <w:rsid w:val="00F64855"/>
    <w:rPr>
      <w:sz w:val="20"/>
      <w:szCs w:val="20"/>
    </w:rPr>
  </w:style>
  <w:style w:type="character" w:styleId="FootnoteReference">
    <w:name w:val="footnote reference"/>
    <w:aliases w:val="BVI fnr,ftref,BVI fnr Car Car,BVI fnr Car,BVI fnr Car Car Car Car,BVI fnr Car Car Car Car Char,stylish,BVI fnr Car Char1 Char,BVI fnr Car Car Car Char1 Char,BVI fnr Car Car Char1 Char,BVI fnr Car Car Car Car Car Char1 Char"/>
    <w:basedOn w:val="DefaultParagraphFont"/>
    <w:link w:val="Char2"/>
    <w:uiPriority w:val="99"/>
    <w:unhideWhenUsed/>
    <w:qFormat/>
    <w:rsid w:val="00F64855"/>
    <w:rPr>
      <w:vertAlign w:val="superscript"/>
    </w:rPr>
  </w:style>
  <w:style w:type="paragraph" w:customStyle="1" w:styleId="Char2">
    <w:name w:val="Char2"/>
    <w:basedOn w:val="Normal"/>
    <w:link w:val="FootnoteReference"/>
    <w:uiPriority w:val="99"/>
    <w:rsid w:val="00F64855"/>
    <w:pPr>
      <w:spacing w:line="240" w:lineRule="exact"/>
    </w:pPr>
    <w:rPr>
      <w:vertAlign w:val="superscript"/>
    </w:rPr>
  </w:style>
  <w:style w:type="character" w:styleId="Hyperlink">
    <w:name w:val="Hyperlink"/>
    <w:basedOn w:val="DefaultParagraphFont"/>
    <w:uiPriority w:val="99"/>
    <w:semiHidden/>
    <w:unhideWhenUsed/>
    <w:rsid w:val="00F10449"/>
    <w:rPr>
      <w:color w:val="0563C1" w:themeColor="hyperlink"/>
      <w:u w:val="single"/>
    </w:rPr>
  </w:style>
  <w:style w:type="paragraph" w:styleId="NoSpacing">
    <w:name w:val="No Spacing"/>
    <w:basedOn w:val="Normal"/>
    <w:uiPriority w:val="1"/>
    <w:qFormat/>
    <w:rsid w:val="00F10449"/>
    <w:pPr>
      <w:spacing w:after="0" w:line="240" w:lineRule="auto"/>
    </w:pPr>
    <w:rPr>
      <w:rFonts w:eastAsiaTheme="minorEastAsia"/>
      <w:kern w:val="0"/>
      <w:lang w:val="hr-HR"/>
      <w14:ligatures w14:val="none"/>
    </w:rPr>
  </w:style>
  <w:style w:type="character" w:customStyle="1" w:styleId="ListParagraphChar">
    <w:name w:val="List Paragraph Char"/>
    <w:aliases w:val="List Paragraph (numbered (a)) Char,Normal List Char,Endnote Char,Indent Char,Paragraph Char,Citation List Char,Normal bullet 2 Char,Resume Title Char,Paragraphe de liste PBLH Char,Bullet list Char,List Paragraph Char Char Char,2 Char"/>
    <w:link w:val="ListParagraph"/>
    <w:uiPriority w:val="34"/>
    <w:qFormat/>
    <w:locked/>
    <w:rsid w:val="001B4AF5"/>
    <w:rPr>
      <w:rFonts w:ascii="MS Mincho" w:eastAsia="MS Mincho" w:hAnsi="MS Mincho"/>
      <w:lang w:val="en-US"/>
    </w:rPr>
  </w:style>
  <w:style w:type="paragraph" w:styleId="ListParagraph">
    <w:name w:val="List Paragraph"/>
    <w:aliases w:val="List Paragraph (numbered (a)),Normal List,Endnote,Indent,Paragraph,Citation List,Normal bullet 2,Resume Title,Paragraphe de liste PBLH,Bullet list,List Paragraph Char Char,b1,Number_1,SGLText List Paragraph,new,lp1,Normal Sentence,Tocka,2"/>
    <w:basedOn w:val="Normal"/>
    <w:link w:val="ListParagraphChar"/>
    <w:uiPriority w:val="34"/>
    <w:qFormat/>
    <w:rsid w:val="001B4AF5"/>
    <w:pPr>
      <w:spacing w:line="256" w:lineRule="auto"/>
      <w:ind w:left="720"/>
      <w:contextualSpacing/>
    </w:pPr>
    <w:rPr>
      <w:rFonts w:ascii="MS Mincho" w:eastAsia="MS Mincho" w:hAnsi="MS Mincho"/>
      <w:lang w:val="en-US"/>
    </w:rPr>
  </w:style>
  <w:style w:type="table" w:styleId="TableGrid">
    <w:name w:val="Table Grid"/>
    <w:basedOn w:val="TableNormal"/>
    <w:uiPriority w:val="59"/>
    <w:rsid w:val="00FB1E3D"/>
    <w:pPr>
      <w:spacing w:after="0" w:line="240" w:lineRule="auto"/>
    </w:pPr>
    <w:rPr>
      <w:rFonts w:ascii="Cambria" w:eastAsia="Calibri" w:hAnsi="Cambria" w:cs="Arial"/>
      <w:kern w:val="0"/>
      <w:sz w:val="20"/>
      <w:szCs w:val="20"/>
      <w:lang w:eastAsia="sr-Latn-M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FB1E3D"/>
    <w:pPr>
      <w:tabs>
        <w:tab w:val="left" w:pos="2161"/>
      </w:tabs>
      <w:spacing w:after="120" w:line="240" w:lineRule="auto"/>
      <w:ind w:left="1202"/>
      <w:jc w:val="both"/>
    </w:pPr>
    <w:rPr>
      <w:rFonts w:ascii="Arial" w:eastAsia="Times New Roman" w:hAnsi="Arial" w:cs="Times New Roman"/>
      <w:kern w:val="0"/>
      <w:sz w:val="20"/>
      <w:szCs w:val="20"/>
      <w:lang w:val="en-GB" w:eastAsia="en-GB"/>
      <w14:ligatures w14:val="none"/>
    </w:rPr>
  </w:style>
  <w:style w:type="paragraph" w:styleId="Revision">
    <w:name w:val="Revision"/>
    <w:hidden/>
    <w:uiPriority w:val="99"/>
    <w:semiHidden/>
    <w:rsid w:val="00353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710">
      <w:bodyDiv w:val="1"/>
      <w:marLeft w:val="0"/>
      <w:marRight w:val="0"/>
      <w:marTop w:val="0"/>
      <w:marBottom w:val="0"/>
      <w:divBdr>
        <w:top w:val="none" w:sz="0" w:space="0" w:color="auto"/>
        <w:left w:val="none" w:sz="0" w:space="0" w:color="auto"/>
        <w:bottom w:val="none" w:sz="0" w:space="0" w:color="auto"/>
        <w:right w:val="none" w:sz="0" w:space="0" w:color="auto"/>
      </w:divBdr>
    </w:div>
    <w:div w:id="14380406">
      <w:bodyDiv w:val="1"/>
      <w:marLeft w:val="0"/>
      <w:marRight w:val="0"/>
      <w:marTop w:val="0"/>
      <w:marBottom w:val="0"/>
      <w:divBdr>
        <w:top w:val="none" w:sz="0" w:space="0" w:color="auto"/>
        <w:left w:val="none" w:sz="0" w:space="0" w:color="auto"/>
        <w:bottom w:val="none" w:sz="0" w:space="0" w:color="auto"/>
        <w:right w:val="none" w:sz="0" w:space="0" w:color="auto"/>
      </w:divBdr>
    </w:div>
    <w:div w:id="50810290">
      <w:bodyDiv w:val="1"/>
      <w:marLeft w:val="0"/>
      <w:marRight w:val="0"/>
      <w:marTop w:val="0"/>
      <w:marBottom w:val="0"/>
      <w:divBdr>
        <w:top w:val="none" w:sz="0" w:space="0" w:color="auto"/>
        <w:left w:val="none" w:sz="0" w:space="0" w:color="auto"/>
        <w:bottom w:val="none" w:sz="0" w:space="0" w:color="auto"/>
        <w:right w:val="none" w:sz="0" w:space="0" w:color="auto"/>
      </w:divBdr>
    </w:div>
    <w:div w:id="52045257">
      <w:bodyDiv w:val="1"/>
      <w:marLeft w:val="0"/>
      <w:marRight w:val="0"/>
      <w:marTop w:val="0"/>
      <w:marBottom w:val="0"/>
      <w:divBdr>
        <w:top w:val="none" w:sz="0" w:space="0" w:color="auto"/>
        <w:left w:val="none" w:sz="0" w:space="0" w:color="auto"/>
        <w:bottom w:val="none" w:sz="0" w:space="0" w:color="auto"/>
        <w:right w:val="none" w:sz="0" w:space="0" w:color="auto"/>
      </w:divBdr>
    </w:div>
    <w:div w:id="347341526">
      <w:bodyDiv w:val="1"/>
      <w:marLeft w:val="0"/>
      <w:marRight w:val="0"/>
      <w:marTop w:val="0"/>
      <w:marBottom w:val="0"/>
      <w:divBdr>
        <w:top w:val="none" w:sz="0" w:space="0" w:color="auto"/>
        <w:left w:val="none" w:sz="0" w:space="0" w:color="auto"/>
        <w:bottom w:val="none" w:sz="0" w:space="0" w:color="auto"/>
        <w:right w:val="none" w:sz="0" w:space="0" w:color="auto"/>
      </w:divBdr>
    </w:div>
    <w:div w:id="352075361">
      <w:bodyDiv w:val="1"/>
      <w:marLeft w:val="0"/>
      <w:marRight w:val="0"/>
      <w:marTop w:val="0"/>
      <w:marBottom w:val="0"/>
      <w:divBdr>
        <w:top w:val="none" w:sz="0" w:space="0" w:color="auto"/>
        <w:left w:val="none" w:sz="0" w:space="0" w:color="auto"/>
        <w:bottom w:val="none" w:sz="0" w:space="0" w:color="auto"/>
        <w:right w:val="none" w:sz="0" w:space="0" w:color="auto"/>
      </w:divBdr>
    </w:div>
    <w:div w:id="495995045">
      <w:bodyDiv w:val="1"/>
      <w:marLeft w:val="0"/>
      <w:marRight w:val="0"/>
      <w:marTop w:val="0"/>
      <w:marBottom w:val="0"/>
      <w:divBdr>
        <w:top w:val="none" w:sz="0" w:space="0" w:color="auto"/>
        <w:left w:val="none" w:sz="0" w:space="0" w:color="auto"/>
        <w:bottom w:val="none" w:sz="0" w:space="0" w:color="auto"/>
        <w:right w:val="none" w:sz="0" w:space="0" w:color="auto"/>
      </w:divBdr>
    </w:div>
    <w:div w:id="506601888">
      <w:bodyDiv w:val="1"/>
      <w:marLeft w:val="0"/>
      <w:marRight w:val="0"/>
      <w:marTop w:val="0"/>
      <w:marBottom w:val="0"/>
      <w:divBdr>
        <w:top w:val="none" w:sz="0" w:space="0" w:color="auto"/>
        <w:left w:val="none" w:sz="0" w:space="0" w:color="auto"/>
        <w:bottom w:val="none" w:sz="0" w:space="0" w:color="auto"/>
        <w:right w:val="none" w:sz="0" w:space="0" w:color="auto"/>
      </w:divBdr>
    </w:div>
    <w:div w:id="518083047">
      <w:bodyDiv w:val="1"/>
      <w:marLeft w:val="0"/>
      <w:marRight w:val="0"/>
      <w:marTop w:val="0"/>
      <w:marBottom w:val="0"/>
      <w:divBdr>
        <w:top w:val="none" w:sz="0" w:space="0" w:color="auto"/>
        <w:left w:val="none" w:sz="0" w:space="0" w:color="auto"/>
        <w:bottom w:val="none" w:sz="0" w:space="0" w:color="auto"/>
        <w:right w:val="none" w:sz="0" w:space="0" w:color="auto"/>
      </w:divBdr>
    </w:div>
    <w:div w:id="677199918">
      <w:bodyDiv w:val="1"/>
      <w:marLeft w:val="0"/>
      <w:marRight w:val="0"/>
      <w:marTop w:val="0"/>
      <w:marBottom w:val="0"/>
      <w:divBdr>
        <w:top w:val="none" w:sz="0" w:space="0" w:color="auto"/>
        <w:left w:val="none" w:sz="0" w:space="0" w:color="auto"/>
        <w:bottom w:val="none" w:sz="0" w:space="0" w:color="auto"/>
        <w:right w:val="none" w:sz="0" w:space="0" w:color="auto"/>
      </w:divBdr>
    </w:div>
    <w:div w:id="842357459">
      <w:bodyDiv w:val="1"/>
      <w:marLeft w:val="0"/>
      <w:marRight w:val="0"/>
      <w:marTop w:val="0"/>
      <w:marBottom w:val="0"/>
      <w:divBdr>
        <w:top w:val="none" w:sz="0" w:space="0" w:color="auto"/>
        <w:left w:val="none" w:sz="0" w:space="0" w:color="auto"/>
        <w:bottom w:val="none" w:sz="0" w:space="0" w:color="auto"/>
        <w:right w:val="none" w:sz="0" w:space="0" w:color="auto"/>
      </w:divBdr>
    </w:div>
    <w:div w:id="867378004">
      <w:bodyDiv w:val="1"/>
      <w:marLeft w:val="0"/>
      <w:marRight w:val="0"/>
      <w:marTop w:val="0"/>
      <w:marBottom w:val="0"/>
      <w:divBdr>
        <w:top w:val="none" w:sz="0" w:space="0" w:color="auto"/>
        <w:left w:val="none" w:sz="0" w:space="0" w:color="auto"/>
        <w:bottom w:val="none" w:sz="0" w:space="0" w:color="auto"/>
        <w:right w:val="none" w:sz="0" w:space="0" w:color="auto"/>
      </w:divBdr>
    </w:div>
    <w:div w:id="1118451823">
      <w:bodyDiv w:val="1"/>
      <w:marLeft w:val="0"/>
      <w:marRight w:val="0"/>
      <w:marTop w:val="0"/>
      <w:marBottom w:val="0"/>
      <w:divBdr>
        <w:top w:val="none" w:sz="0" w:space="0" w:color="auto"/>
        <w:left w:val="none" w:sz="0" w:space="0" w:color="auto"/>
        <w:bottom w:val="none" w:sz="0" w:space="0" w:color="auto"/>
        <w:right w:val="none" w:sz="0" w:space="0" w:color="auto"/>
      </w:divBdr>
    </w:div>
    <w:div w:id="1191800585">
      <w:bodyDiv w:val="1"/>
      <w:marLeft w:val="0"/>
      <w:marRight w:val="0"/>
      <w:marTop w:val="0"/>
      <w:marBottom w:val="0"/>
      <w:divBdr>
        <w:top w:val="none" w:sz="0" w:space="0" w:color="auto"/>
        <w:left w:val="none" w:sz="0" w:space="0" w:color="auto"/>
        <w:bottom w:val="none" w:sz="0" w:space="0" w:color="auto"/>
        <w:right w:val="none" w:sz="0" w:space="0" w:color="auto"/>
      </w:divBdr>
    </w:div>
    <w:div w:id="1390688176">
      <w:bodyDiv w:val="1"/>
      <w:marLeft w:val="0"/>
      <w:marRight w:val="0"/>
      <w:marTop w:val="0"/>
      <w:marBottom w:val="0"/>
      <w:divBdr>
        <w:top w:val="none" w:sz="0" w:space="0" w:color="auto"/>
        <w:left w:val="none" w:sz="0" w:space="0" w:color="auto"/>
        <w:bottom w:val="none" w:sz="0" w:space="0" w:color="auto"/>
        <w:right w:val="none" w:sz="0" w:space="0" w:color="auto"/>
      </w:divBdr>
    </w:div>
    <w:div w:id="1805927945">
      <w:bodyDiv w:val="1"/>
      <w:marLeft w:val="0"/>
      <w:marRight w:val="0"/>
      <w:marTop w:val="0"/>
      <w:marBottom w:val="0"/>
      <w:divBdr>
        <w:top w:val="none" w:sz="0" w:space="0" w:color="auto"/>
        <w:left w:val="none" w:sz="0" w:space="0" w:color="auto"/>
        <w:bottom w:val="none" w:sz="0" w:space="0" w:color="auto"/>
        <w:right w:val="none" w:sz="0" w:space="0" w:color="auto"/>
      </w:divBdr>
    </w:div>
    <w:div w:id="1869179791">
      <w:bodyDiv w:val="1"/>
      <w:marLeft w:val="0"/>
      <w:marRight w:val="0"/>
      <w:marTop w:val="0"/>
      <w:marBottom w:val="0"/>
      <w:divBdr>
        <w:top w:val="none" w:sz="0" w:space="0" w:color="auto"/>
        <w:left w:val="none" w:sz="0" w:space="0" w:color="auto"/>
        <w:bottom w:val="none" w:sz="0" w:space="0" w:color="auto"/>
        <w:right w:val="none" w:sz="0" w:space="0" w:color="auto"/>
      </w:divBdr>
    </w:div>
    <w:div w:id="202940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Ivan Tomovic</cp:lastModifiedBy>
  <cp:revision>2</cp:revision>
  <dcterms:created xsi:type="dcterms:W3CDTF">2026-09-25T09:53:00Z</dcterms:created>
  <dcterms:modified xsi:type="dcterms:W3CDTF">2026-09-25T10:34:00Z</dcterms:modified>
</cp:coreProperties>
</file>